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1440"/>
      </w:pPr>
      <w:bookmarkStart w:id="0" w:name="_GoBack"/>
      <w:r>
        <w:rPr>
          <w:sz w:val="24"/>
          <w:szCs w:val="24"/>
        </w:rPr>
        <w:t>浙江省环境保护科学设计研究院拟聘用人员公示</w:t>
      </w:r>
      <w:bookmarkEnd w:id="0"/>
      <w:r>
        <w:t xml:space="preserve"> </w:t>
      </w:r>
    </w:p>
    <w:tbl>
      <w:tblPr>
        <w:tblW w:w="6749" w:type="dxa"/>
        <w:tblCellSpacing w:w="15" w:type="dxa"/>
        <w:tblInd w:w="14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1"/>
        <w:gridCol w:w="792"/>
        <w:gridCol w:w="480"/>
        <w:gridCol w:w="882"/>
        <w:gridCol w:w="1007"/>
        <w:gridCol w:w="1075"/>
        <w:gridCol w:w="11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20"/>
                <w:szCs w:val="20"/>
                <w:bdr w:val="none" w:color="auto" w:sz="0" w:space="0"/>
              </w:rPr>
              <w:t>招聘岗位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20"/>
                <w:szCs w:val="20"/>
                <w:bdr w:val="none" w:color="auto" w:sz="0" w:space="0"/>
              </w:rPr>
              <w:t>出生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20"/>
                <w:szCs w:val="20"/>
                <w:bdr w:val="none" w:color="auto" w:sz="0" w:space="0"/>
              </w:rPr>
              <w:t>年月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20"/>
                <w:szCs w:val="20"/>
                <w:bdr w:val="none" w:color="auto" w:sz="0" w:space="0"/>
              </w:rPr>
              <w:t>毕业学校及专业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20"/>
                <w:szCs w:val="20"/>
                <w:bdr w:val="none" w:color="auto" w:sz="0" w:space="0"/>
              </w:rPr>
              <w:t>学历</w:t>
            </w:r>
            <w:r>
              <w:rPr>
                <w:rStyle w:val="5"/>
                <w:rFonts w:hint="default" w:ascii="Times New Roman" w:hAnsi="Times New Roman" w:eastAsia="仿宋_GB2312" w:cs="Times New Roman"/>
                <w:b/>
                <w:color w:val="000000"/>
                <w:sz w:val="20"/>
                <w:szCs w:val="20"/>
                <w:bdr w:val="none" w:color="auto" w:sz="0" w:space="0"/>
              </w:rPr>
              <w:t>/</w:t>
            </w: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20"/>
                <w:szCs w:val="20"/>
                <w:bdr w:val="none" w:color="auto" w:sz="0" w:space="0"/>
              </w:rPr>
              <w:t>学位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20"/>
                <w:szCs w:val="2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环境政策研究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卢瑛莹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color w:val="000000"/>
                <w:bdr w:val="none" w:color="auto" w:sz="0" w:space="0"/>
              </w:rPr>
              <w:t>1979.01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hAnsi="宋体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浙江大学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环境科学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硕士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教授级高级工程师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规划</w:t>
            </w:r>
            <w:r>
              <w:rPr>
                <w:color w:val="000000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战略</w:t>
            </w:r>
            <w:r>
              <w:rPr>
                <w:color w:val="000000"/>
                <w:bdr w:val="none" w:color="auto" w:sz="0" w:space="0"/>
              </w:rPr>
              <w:t>)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环境影响评价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黄文飞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color w:val="000000"/>
                <w:bdr w:val="none" w:color="auto" w:sz="0" w:space="0"/>
              </w:rPr>
              <w:t>1983.01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hAnsi="宋体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浙江大学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环境科学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硕士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固体废物处置与研究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李  斐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color w:val="000000"/>
                <w:bdr w:val="none" w:color="auto" w:sz="0" w:space="0"/>
              </w:rPr>
              <w:t>1989.08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hAnsi="宋体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同济大学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环境科学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博士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损害鉴定评估及修复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马  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color w:val="000000"/>
                <w:bdr w:val="none" w:color="auto" w:sz="0" w:space="0"/>
              </w:rPr>
              <w:t>1981.04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hAnsi="宋体" w:eastAsia="仿宋_GB2312" w:cs="仿宋_GB2312"/>
                <w:color w:val="000000"/>
                <w:sz w:val="20"/>
                <w:szCs w:val="20"/>
                <w:bdr w:val="none" w:color="auto" w:sz="0" w:space="0"/>
              </w:rPr>
              <w:t>浙江大学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工程热物理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硕士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高级工程师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61F02"/>
    <w:rsid w:val="09161F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7">
    <w:name w:val="bshare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2017-09-01T06:54:00Z</dcterms:created>
  <dc:creator>ASUS</dc:creator>
  <cp:lastModifiedBy>ASUS</cp:lastModifiedBy>
  <dcterms:modified xsi:type="dcterms:W3CDTF">2017-09-01T06:54:56Z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