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浙江省嵊州市教育体育局下属学校赴高校公开招聘教师计划</w:t>
      </w:r>
    </w:p>
    <w:p>
      <w:pPr>
        <w:tabs>
          <w:tab w:val="left" w:pos="2175"/>
        </w:tabs>
        <w:spacing w:line="48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100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60"/>
        <w:gridCol w:w="933"/>
        <w:gridCol w:w="3093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（学科）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专业要求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语文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汉语言文学，汉语言等相关学科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数学，应用</w:t>
            </w:r>
            <w:r>
              <w:rPr>
                <w:rFonts w:ascii="仿宋_GB2312" w:eastAsia="仿宋_GB2312"/>
                <w:sz w:val="28"/>
                <w:szCs w:val="28"/>
              </w:rPr>
              <w:t>数学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数学与应用数学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物理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物理学，应用物理学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高中或大学有竞赛经历并得奖，能胜任高中竞赛辅导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化学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化学，应用化学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高中或大学有竞赛经历并得奖，能胜任高中竞赛辅导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思政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思想政治教育，</w:t>
            </w:r>
            <w:r>
              <w:rPr>
                <w:rFonts w:ascii="仿宋_GB2312" w:eastAsia="仿宋_GB2312"/>
                <w:sz w:val="28"/>
                <w:szCs w:val="28"/>
              </w:rPr>
              <w:t>政治学、经济学与哲学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地理科学，人文教育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历史学，</w:t>
            </w:r>
            <w:r>
              <w:rPr>
                <w:rFonts w:ascii="仿宋_GB2312" w:eastAsia="仿宋_GB2312"/>
                <w:sz w:val="28"/>
                <w:szCs w:val="28"/>
              </w:rPr>
              <w:t>世界史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，人文教育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生物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生物科学，生物技术，生物科学与生物技术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音乐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音乐与舞蹈学类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体育学类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计算机科学与技术，网络工程，数字媒体技术，电子与计算机工程，教育技术学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0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学前教育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41942"/>
    <w:rsid w:val="74C4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2017-11-01T06:53:00Z</dcterms:created>
  <dc:creator>Administrator</dc:creator>
  <cp:lastModifiedBy>Administrator</cp:lastModifiedBy>
  <dcterms:modified xsi:type="dcterms:W3CDTF">2017-11-01T06:54:02Z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