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674" w:type="dxa"/>
        <w:tblLook w:val="0000"/>
      </w:tblPr>
      <w:tblGrid>
        <w:gridCol w:w="828"/>
        <w:gridCol w:w="1172"/>
        <w:gridCol w:w="3670"/>
        <w:gridCol w:w="3985"/>
      </w:tblGrid>
      <w:tr w:rsidR="004766CB" w:rsidRPr="00AF1B6B" w:rsidTr="00F422E9">
        <w:trPr>
          <w:trHeight w:val="506"/>
        </w:trPr>
        <w:tc>
          <w:tcPr>
            <w:tcW w:w="9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66CB" w:rsidRDefault="004766CB" w:rsidP="00F422E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浙江中医药大学</w:t>
            </w:r>
          </w:p>
          <w:p w:rsidR="004766CB" w:rsidRPr="004766CB" w:rsidRDefault="004766CB" w:rsidP="00F422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4766C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高层次人才及紧缺人才相关待遇</w:t>
            </w:r>
          </w:p>
        </w:tc>
      </w:tr>
      <w:tr w:rsidR="004766CB" w:rsidRPr="00AF1B6B" w:rsidTr="00F422E9">
        <w:trPr>
          <w:trHeight w:val="342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人才层次</w:t>
            </w:r>
          </w:p>
        </w:tc>
        <w:tc>
          <w:tcPr>
            <w:tcW w:w="4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入选条件</w:t>
            </w:r>
          </w:p>
        </w:tc>
        <w:tc>
          <w:tcPr>
            <w:tcW w:w="3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引进待遇</w:t>
            </w:r>
          </w:p>
        </w:tc>
      </w:tr>
      <w:tr w:rsidR="004766CB" w:rsidRPr="00AF1B6B" w:rsidTr="00F422E9">
        <w:trPr>
          <w:trHeight w:val="43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4766CB" w:rsidRPr="00AF1B6B" w:rsidTr="00F422E9">
        <w:trPr>
          <w:trHeight w:val="98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第一层次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中国科学院院士、中国工程院院士、国医大师、国家“万人计划”杰出人才等</w:t>
            </w:r>
            <w:r w:rsidRPr="00853595">
              <w:rPr>
                <w:rFonts w:eastAsia="仿宋_GB2312" w:hint="eastAsia"/>
                <w:sz w:val="24"/>
              </w:rPr>
              <w:t>,</w:t>
            </w:r>
            <w:r w:rsidRPr="00853595">
              <w:rPr>
                <w:rFonts w:eastAsia="仿宋_GB2312" w:hint="eastAsia"/>
                <w:sz w:val="24"/>
              </w:rPr>
              <w:t>以及具有与上述人才相当学术地位和成就的学者。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1.</w:t>
            </w:r>
            <w:r w:rsidRPr="00853595">
              <w:rPr>
                <w:rFonts w:eastAsia="仿宋_GB2312" w:hint="eastAsia"/>
                <w:sz w:val="24"/>
              </w:rPr>
              <w:t>首聘期薪酬：年薪≥</w:t>
            </w:r>
            <w:r w:rsidRPr="00853595">
              <w:rPr>
                <w:rFonts w:eastAsia="仿宋_GB2312" w:hint="eastAsia"/>
                <w:sz w:val="24"/>
              </w:rPr>
              <w:t>120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2.</w:t>
            </w:r>
            <w:r w:rsidRPr="00853595">
              <w:rPr>
                <w:rFonts w:eastAsia="仿宋_GB2312" w:hint="eastAsia"/>
                <w:sz w:val="24"/>
              </w:rPr>
              <w:t>住房补贴及安置：≥</w:t>
            </w:r>
            <w:r w:rsidRPr="00853595">
              <w:rPr>
                <w:rFonts w:eastAsia="仿宋_GB2312" w:hint="eastAsia"/>
                <w:sz w:val="24"/>
              </w:rPr>
              <w:t>500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3.</w:t>
            </w:r>
            <w:r w:rsidRPr="00853595">
              <w:rPr>
                <w:rFonts w:eastAsia="仿宋_GB2312" w:hint="eastAsia"/>
                <w:sz w:val="24"/>
              </w:rPr>
              <w:t>科研经费：一人一议</w:t>
            </w:r>
          </w:p>
        </w:tc>
      </w:tr>
      <w:tr w:rsidR="004766CB" w:rsidRPr="00AF1B6B" w:rsidTr="00F422E9">
        <w:trPr>
          <w:trHeight w:val="1887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第二层次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国家“万人计划”领军人才、国家“千人计划”创新长期、教育部“长江学者”特聘教授、国家杰出青年科学基金项目获得者、国家“百千万人才工程”入选者、国家有突出贡献中青年专家、浙江省特级专家，浙江“万人计划”杰出人才等，以及具有与上述人才相当学术地位和成就的学者。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1.</w:t>
            </w:r>
            <w:r w:rsidRPr="00853595">
              <w:rPr>
                <w:rFonts w:eastAsia="仿宋_GB2312" w:hint="eastAsia"/>
                <w:sz w:val="24"/>
              </w:rPr>
              <w:t>首聘期薪酬：年薪≥</w:t>
            </w:r>
            <w:r w:rsidRPr="00853595">
              <w:rPr>
                <w:rFonts w:eastAsia="仿宋_GB2312" w:hint="eastAsia"/>
                <w:sz w:val="24"/>
              </w:rPr>
              <w:t>60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2.</w:t>
            </w:r>
            <w:r w:rsidRPr="00853595">
              <w:rPr>
                <w:rFonts w:eastAsia="仿宋_GB2312" w:hint="eastAsia"/>
                <w:sz w:val="24"/>
              </w:rPr>
              <w:t>住房补贴及安置：≥</w:t>
            </w:r>
            <w:r w:rsidRPr="00853595">
              <w:rPr>
                <w:rFonts w:eastAsia="仿宋_GB2312" w:hint="eastAsia"/>
                <w:sz w:val="24"/>
              </w:rPr>
              <w:t>300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3.</w:t>
            </w:r>
            <w:r w:rsidRPr="00853595">
              <w:rPr>
                <w:rFonts w:eastAsia="仿宋_GB2312" w:hint="eastAsia"/>
                <w:sz w:val="24"/>
              </w:rPr>
              <w:t>科研经费：一人一议</w:t>
            </w:r>
          </w:p>
        </w:tc>
      </w:tr>
      <w:tr w:rsidR="004766CB" w:rsidRPr="00AF1B6B" w:rsidTr="00F422E9">
        <w:trPr>
          <w:trHeight w:val="1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第三层次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国家“万人计划”青年拔尖人才、国家“千人计划”青年项目、教育部“长江学者”青年学者、教育部“新世纪优秀人才支持计划”入选者、国家优秀青年科学基金项目获得者等，以及具有与上述人才相当学术地位和成就的学者。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1.</w:t>
            </w:r>
            <w:r w:rsidRPr="00853595">
              <w:rPr>
                <w:rFonts w:eastAsia="仿宋_GB2312" w:hint="eastAsia"/>
                <w:sz w:val="24"/>
              </w:rPr>
              <w:t>首聘期薪酬：年薪≥</w:t>
            </w:r>
            <w:r w:rsidRPr="00853595">
              <w:rPr>
                <w:rFonts w:eastAsia="仿宋_GB2312" w:hint="eastAsia"/>
                <w:sz w:val="24"/>
              </w:rPr>
              <w:t>40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2.</w:t>
            </w:r>
            <w:r w:rsidRPr="00853595">
              <w:rPr>
                <w:rFonts w:eastAsia="仿宋_GB2312" w:hint="eastAsia"/>
                <w:sz w:val="24"/>
              </w:rPr>
              <w:t>住房补贴及安置：≥</w:t>
            </w:r>
            <w:r w:rsidRPr="00853595">
              <w:rPr>
                <w:rFonts w:eastAsia="仿宋_GB2312" w:hint="eastAsia"/>
                <w:sz w:val="24"/>
              </w:rPr>
              <w:t>200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3.</w:t>
            </w:r>
            <w:r w:rsidRPr="00853595">
              <w:rPr>
                <w:rFonts w:eastAsia="仿宋_GB2312" w:hint="eastAsia"/>
                <w:sz w:val="24"/>
              </w:rPr>
              <w:t>科研经费：≥</w:t>
            </w:r>
            <w:r w:rsidRPr="00853595">
              <w:rPr>
                <w:rFonts w:eastAsia="仿宋_GB2312" w:hint="eastAsia"/>
                <w:sz w:val="24"/>
              </w:rPr>
              <w:t>300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</w:p>
        </w:tc>
      </w:tr>
      <w:tr w:rsidR="004766CB" w:rsidRPr="00AF1B6B" w:rsidTr="00F422E9">
        <w:trPr>
          <w:trHeight w:val="154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第四层次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浙江省“万人计划”入选者、省“千人计划”创新长期、省部级有突出贡献的中青年专家、省高校“钱江学者”特聘教授，省</w:t>
            </w:r>
            <w:r w:rsidRPr="00853595">
              <w:rPr>
                <w:rFonts w:eastAsia="仿宋_GB2312" w:hint="eastAsia"/>
                <w:sz w:val="24"/>
              </w:rPr>
              <w:t>151</w:t>
            </w:r>
            <w:r w:rsidRPr="00853595">
              <w:rPr>
                <w:rFonts w:eastAsia="仿宋_GB2312" w:hint="eastAsia"/>
                <w:sz w:val="24"/>
              </w:rPr>
              <w:t>人才工程重点资助人选，省卫生领军人才等，以及具有与上述人才相当学术地位和成就的学者。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1.</w:t>
            </w:r>
            <w:r w:rsidRPr="00853595">
              <w:rPr>
                <w:rFonts w:eastAsia="仿宋_GB2312" w:hint="eastAsia"/>
                <w:sz w:val="24"/>
              </w:rPr>
              <w:t>首聘期薪酬：除享受正常基本工资、绩效工资外，</w:t>
            </w:r>
            <w:proofErr w:type="gramStart"/>
            <w:r w:rsidRPr="00853595">
              <w:rPr>
                <w:rFonts w:eastAsia="仿宋_GB2312" w:hint="eastAsia"/>
                <w:sz w:val="24"/>
              </w:rPr>
              <w:t>另享受</w:t>
            </w:r>
            <w:proofErr w:type="gramEnd"/>
            <w:r w:rsidRPr="00853595">
              <w:rPr>
                <w:rFonts w:eastAsia="仿宋_GB2312" w:hint="eastAsia"/>
                <w:sz w:val="24"/>
              </w:rPr>
              <w:t>特殊岗位津贴≥</w:t>
            </w:r>
            <w:r w:rsidRPr="00853595">
              <w:rPr>
                <w:rFonts w:eastAsia="仿宋_GB2312" w:hint="eastAsia"/>
                <w:sz w:val="24"/>
              </w:rPr>
              <w:t>12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t>/</w:t>
            </w:r>
            <w:r w:rsidRPr="00853595">
              <w:rPr>
                <w:rFonts w:eastAsia="仿宋_GB2312" w:hint="eastAsia"/>
                <w:sz w:val="24"/>
              </w:rPr>
              <w:t>年</w:t>
            </w:r>
            <w:r w:rsidRPr="00853595">
              <w:rPr>
                <w:rFonts w:eastAsia="仿宋_GB2312" w:hint="eastAsia"/>
                <w:sz w:val="24"/>
              </w:rPr>
              <w:br/>
              <w:t>2.</w:t>
            </w:r>
            <w:r w:rsidRPr="00853595">
              <w:rPr>
                <w:rFonts w:eastAsia="仿宋_GB2312" w:hint="eastAsia"/>
                <w:sz w:val="24"/>
              </w:rPr>
              <w:t>住房补贴及安置：≥</w:t>
            </w:r>
            <w:r w:rsidRPr="00853595">
              <w:rPr>
                <w:rFonts w:eastAsia="仿宋_GB2312" w:hint="eastAsia"/>
                <w:sz w:val="24"/>
              </w:rPr>
              <w:t>120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3.</w:t>
            </w:r>
            <w:r w:rsidRPr="00853595">
              <w:rPr>
                <w:rFonts w:eastAsia="仿宋_GB2312" w:hint="eastAsia"/>
                <w:sz w:val="24"/>
              </w:rPr>
              <w:t>科研经费：</w:t>
            </w:r>
            <w:proofErr w:type="gramStart"/>
            <w:r w:rsidRPr="00853595">
              <w:rPr>
                <w:rFonts w:eastAsia="仿宋_GB2312" w:hint="eastAsia"/>
                <w:sz w:val="24"/>
              </w:rPr>
              <w:t>医理工类</w:t>
            </w:r>
            <w:proofErr w:type="gramEnd"/>
            <w:r w:rsidRPr="00853595">
              <w:rPr>
                <w:rFonts w:eastAsia="仿宋_GB2312" w:hint="eastAsia"/>
                <w:sz w:val="24"/>
              </w:rPr>
              <w:t>≥</w:t>
            </w:r>
            <w:r w:rsidRPr="00853595">
              <w:rPr>
                <w:rFonts w:eastAsia="仿宋_GB2312" w:hint="eastAsia"/>
                <w:sz w:val="24"/>
              </w:rPr>
              <w:t>120</w:t>
            </w:r>
            <w:r w:rsidRPr="00853595">
              <w:rPr>
                <w:rFonts w:eastAsia="仿宋_GB2312" w:hint="eastAsia"/>
                <w:sz w:val="24"/>
              </w:rPr>
              <w:t>万元，文科类≥</w:t>
            </w:r>
            <w:r w:rsidRPr="00853595">
              <w:rPr>
                <w:rFonts w:eastAsia="仿宋_GB2312" w:hint="eastAsia"/>
                <w:sz w:val="24"/>
              </w:rPr>
              <w:t>30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</w:p>
        </w:tc>
      </w:tr>
      <w:tr w:rsidR="004766CB" w:rsidRPr="00AF1B6B" w:rsidTr="00F422E9">
        <w:trPr>
          <w:trHeight w:val="2242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第五层次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优秀（紧缺）教授</w:t>
            </w:r>
            <w:r w:rsidRPr="00853595">
              <w:rPr>
                <w:rFonts w:eastAsia="仿宋_GB2312" w:hint="eastAsia"/>
                <w:sz w:val="24"/>
              </w:rPr>
              <w:br/>
            </w:r>
            <w:r w:rsidRPr="00853595">
              <w:rPr>
                <w:rFonts w:eastAsia="仿宋_GB2312" w:hint="eastAsia"/>
                <w:sz w:val="24"/>
              </w:rPr>
              <w:br/>
              <w:t>A</w:t>
            </w:r>
            <w:r w:rsidRPr="00853595">
              <w:rPr>
                <w:rFonts w:eastAsia="仿宋_GB2312" w:hint="eastAsia"/>
                <w:sz w:val="24"/>
              </w:rPr>
              <w:t>类</w:t>
            </w:r>
            <w:r w:rsidRPr="00853595">
              <w:rPr>
                <w:rFonts w:eastAsia="仿宋_GB2312" w:hint="eastAsia"/>
                <w:sz w:val="24"/>
              </w:rPr>
              <w:br/>
              <w:t>B</w:t>
            </w:r>
            <w:r w:rsidRPr="00853595">
              <w:rPr>
                <w:rFonts w:eastAsia="仿宋_GB2312" w:hint="eastAsia"/>
                <w:sz w:val="24"/>
              </w:rPr>
              <w:t>类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年龄在</w:t>
            </w:r>
            <w:r w:rsidRPr="00853595">
              <w:rPr>
                <w:rFonts w:eastAsia="仿宋_GB2312" w:hint="eastAsia"/>
                <w:sz w:val="24"/>
              </w:rPr>
              <w:t>50</w:t>
            </w:r>
            <w:r w:rsidRPr="00853595">
              <w:rPr>
                <w:rFonts w:eastAsia="仿宋_GB2312" w:hint="eastAsia"/>
                <w:sz w:val="24"/>
              </w:rPr>
              <w:t>周岁以下，具有教授（研究员）专业技术职务（海内外知名大学或研究机构的副教授及相当职务），近五年来主持承担多项国家级或高水平研究项目，发表高水平论文或获得科技成果奖项等符合我校相应规定。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1.</w:t>
            </w:r>
            <w:r w:rsidRPr="00853595">
              <w:rPr>
                <w:rFonts w:eastAsia="仿宋_GB2312" w:hint="eastAsia"/>
                <w:sz w:val="24"/>
              </w:rPr>
              <w:t>首聘期薪酬：可参加学校“</w:t>
            </w:r>
            <w:r w:rsidRPr="00853595">
              <w:rPr>
                <w:rFonts w:eastAsia="仿宋_GB2312" w:hint="eastAsia"/>
                <w:sz w:val="24"/>
              </w:rPr>
              <w:t>5151</w:t>
            </w:r>
            <w:r w:rsidRPr="00853595">
              <w:rPr>
                <w:rFonts w:eastAsia="仿宋_GB2312" w:hint="eastAsia"/>
                <w:sz w:val="24"/>
              </w:rPr>
              <w:t>远志人才工程”遴选，根据入选层次，除享受正常基本工资、绩效工资外，</w:t>
            </w:r>
            <w:proofErr w:type="gramStart"/>
            <w:r w:rsidRPr="00853595">
              <w:rPr>
                <w:rFonts w:eastAsia="仿宋_GB2312" w:hint="eastAsia"/>
                <w:sz w:val="24"/>
              </w:rPr>
              <w:t>另享受</w:t>
            </w:r>
            <w:proofErr w:type="gramEnd"/>
            <w:r w:rsidRPr="00853595">
              <w:rPr>
                <w:rFonts w:eastAsia="仿宋_GB2312" w:hint="eastAsia"/>
                <w:sz w:val="24"/>
              </w:rPr>
              <w:t>特殊岗位津贴</w:t>
            </w:r>
            <w:r w:rsidRPr="00853595">
              <w:rPr>
                <w:rFonts w:eastAsia="仿宋_GB2312" w:hint="eastAsia"/>
                <w:sz w:val="24"/>
              </w:rPr>
              <w:t>5</w:t>
            </w:r>
            <w:r w:rsidRPr="00853595">
              <w:rPr>
                <w:rFonts w:eastAsia="仿宋_GB2312" w:hint="eastAsia"/>
                <w:sz w:val="24"/>
              </w:rPr>
              <w:t>～</w:t>
            </w:r>
            <w:r w:rsidRPr="00853595">
              <w:rPr>
                <w:rFonts w:eastAsia="仿宋_GB2312" w:hint="eastAsia"/>
                <w:sz w:val="24"/>
              </w:rPr>
              <w:t>12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t>/</w:t>
            </w:r>
            <w:r w:rsidRPr="00853595">
              <w:rPr>
                <w:rFonts w:eastAsia="仿宋_GB2312" w:hint="eastAsia"/>
                <w:sz w:val="24"/>
              </w:rPr>
              <w:t>年</w:t>
            </w:r>
            <w:r w:rsidRPr="00853595">
              <w:rPr>
                <w:rFonts w:eastAsia="仿宋_GB2312" w:hint="eastAsia"/>
                <w:sz w:val="24"/>
              </w:rPr>
              <w:br/>
              <w:t>2.</w:t>
            </w:r>
            <w:r w:rsidRPr="00853595">
              <w:rPr>
                <w:rFonts w:eastAsia="仿宋_GB2312" w:hint="eastAsia"/>
                <w:sz w:val="24"/>
              </w:rPr>
              <w:t>住房补贴及安置：</w:t>
            </w:r>
            <w:r w:rsidRPr="00853595">
              <w:rPr>
                <w:rFonts w:eastAsia="仿宋_GB2312" w:hint="eastAsia"/>
                <w:sz w:val="24"/>
              </w:rPr>
              <w:t>50</w:t>
            </w:r>
            <w:r w:rsidRPr="00853595">
              <w:rPr>
                <w:rFonts w:eastAsia="仿宋_GB2312" w:hint="eastAsia"/>
                <w:sz w:val="24"/>
              </w:rPr>
              <w:t>～</w:t>
            </w:r>
            <w:r w:rsidRPr="00853595">
              <w:rPr>
                <w:rFonts w:eastAsia="仿宋_GB2312" w:hint="eastAsia"/>
                <w:sz w:val="24"/>
              </w:rPr>
              <w:t>110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3.</w:t>
            </w:r>
            <w:r w:rsidRPr="00853595">
              <w:rPr>
                <w:rFonts w:eastAsia="仿宋_GB2312" w:hint="eastAsia"/>
                <w:sz w:val="24"/>
              </w:rPr>
              <w:t>科研经费：</w:t>
            </w:r>
            <w:proofErr w:type="gramStart"/>
            <w:r w:rsidRPr="00853595">
              <w:rPr>
                <w:rFonts w:eastAsia="仿宋_GB2312" w:hint="eastAsia"/>
                <w:sz w:val="24"/>
              </w:rPr>
              <w:t>医理工类</w:t>
            </w:r>
            <w:proofErr w:type="gramEnd"/>
            <w:r w:rsidRPr="00853595">
              <w:rPr>
                <w:rFonts w:eastAsia="仿宋_GB2312" w:hint="eastAsia"/>
                <w:sz w:val="24"/>
              </w:rPr>
              <w:t>40</w:t>
            </w:r>
            <w:r w:rsidRPr="00853595">
              <w:rPr>
                <w:rFonts w:eastAsia="仿宋_GB2312" w:hint="eastAsia"/>
                <w:sz w:val="24"/>
              </w:rPr>
              <w:t>～</w:t>
            </w:r>
            <w:r w:rsidRPr="00853595">
              <w:rPr>
                <w:rFonts w:eastAsia="仿宋_GB2312" w:hint="eastAsia"/>
                <w:sz w:val="24"/>
              </w:rPr>
              <w:t>100</w:t>
            </w:r>
            <w:r w:rsidRPr="00853595">
              <w:rPr>
                <w:rFonts w:eastAsia="仿宋_GB2312" w:hint="eastAsia"/>
                <w:sz w:val="24"/>
              </w:rPr>
              <w:t>万元，文科类</w:t>
            </w:r>
            <w:r w:rsidRPr="00853595">
              <w:rPr>
                <w:rFonts w:eastAsia="仿宋_GB2312" w:hint="eastAsia"/>
                <w:sz w:val="24"/>
              </w:rPr>
              <w:t>10-30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</w:p>
        </w:tc>
      </w:tr>
      <w:tr w:rsidR="004766CB" w:rsidRPr="00AF1B6B" w:rsidTr="00F422E9">
        <w:trPr>
          <w:trHeight w:val="247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center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第六层次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优秀</w:t>
            </w:r>
            <w:r w:rsidRPr="00853595">
              <w:rPr>
                <w:rFonts w:eastAsia="仿宋_GB2312" w:hint="eastAsia"/>
                <w:sz w:val="24"/>
              </w:rPr>
              <w:t>(</w:t>
            </w:r>
            <w:r w:rsidRPr="00853595">
              <w:rPr>
                <w:rFonts w:eastAsia="仿宋_GB2312" w:hint="eastAsia"/>
                <w:sz w:val="24"/>
              </w:rPr>
              <w:t>紧缺</w:t>
            </w:r>
            <w:r w:rsidRPr="00853595">
              <w:rPr>
                <w:rFonts w:eastAsia="仿宋_GB2312" w:hint="eastAsia"/>
                <w:sz w:val="24"/>
              </w:rPr>
              <w:t>)</w:t>
            </w:r>
            <w:r w:rsidRPr="00853595">
              <w:rPr>
                <w:rFonts w:eastAsia="仿宋_GB2312" w:hint="eastAsia"/>
                <w:sz w:val="24"/>
              </w:rPr>
              <w:t>副教授、博士</w:t>
            </w:r>
            <w:r w:rsidRPr="00853595">
              <w:rPr>
                <w:rFonts w:eastAsia="仿宋_GB2312" w:hint="eastAsia"/>
                <w:sz w:val="24"/>
              </w:rPr>
              <w:br/>
            </w:r>
            <w:r w:rsidRPr="00853595">
              <w:rPr>
                <w:rFonts w:eastAsia="仿宋_GB2312" w:hint="eastAsia"/>
                <w:sz w:val="24"/>
              </w:rPr>
              <w:br/>
              <w:t>C</w:t>
            </w:r>
            <w:r w:rsidRPr="00853595">
              <w:rPr>
                <w:rFonts w:eastAsia="仿宋_GB2312" w:hint="eastAsia"/>
                <w:sz w:val="24"/>
              </w:rPr>
              <w:t>类</w:t>
            </w:r>
            <w:r w:rsidRPr="00853595">
              <w:rPr>
                <w:rFonts w:eastAsia="仿宋_GB2312" w:hint="eastAsia"/>
                <w:sz w:val="24"/>
              </w:rPr>
              <w:br/>
              <w:t>D</w:t>
            </w:r>
            <w:r w:rsidRPr="00853595">
              <w:rPr>
                <w:rFonts w:eastAsia="仿宋_GB2312" w:hint="eastAsia"/>
                <w:sz w:val="24"/>
              </w:rPr>
              <w:t>类</w:t>
            </w:r>
          </w:p>
        </w:tc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年龄在</w:t>
            </w:r>
            <w:r w:rsidRPr="00853595">
              <w:rPr>
                <w:rFonts w:eastAsia="仿宋_GB2312" w:hint="eastAsia"/>
                <w:sz w:val="24"/>
              </w:rPr>
              <w:t>40</w:t>
            </w:r>
            <w:r w:rsidRPr="00853595">
              <w:rPr>
                <w:rFonts w:eastAsia="仿宋_GB2312" w:hint="eastAsia"/>
                <w:sz w:val="24"/>
              </w:rPr>
              <w:t>周岁以下，具有副教授（副研究员）专业技术职务，近五年主持承担国家级或高水平研究项目，发表高水平论文或获得科技成果奖项等符合我校相应规定；或年龄在</w:t>
            </w:r>
            <w:r w:rsidRPr="00853595">
              <w:rPr>
                <w:rFonts w:eastAsia="仿宋_GB2312" w:hint="eastAsia"/>
                <w:sz w:val="24"/>
              </w:rPr>
              <w:t>35</w:t>
            </w:r>
            <w:r w:rsidRPr="00853595">
              <w:rPr>
                <w:rFonts w:eastAsia="仿宋_GB2312" w:hint="eastAsia"/>
                <w:sz w:val="24"/>
              </w:rPr>
              <w:t>周岁以下，具有博士学位，发表高水平论文等符合我校相应规定。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6CB" w:rsidRPr="00853595" w:rsidRDefault="004766CB" w:rsidP="00F422E9">
            <w:pPr>
              <w:widowControl/>
              <w:jc w:val="left"/>
              <w:rPr>
                <w:rFonts w:eastAsia="仿宋_GB2312"/>
                <w:sz w:val="24"/>
              </w:rPr>
            </w:pPr>
            <w:r w:rsidRPr="00853595">
              <w:rPr>
                <w:rFonts w:eastAsia="仿宋_GB2312" w:hint="eastAsia"/>
                <w:sz w:val="24"/>
              </w:rPr>
              <w:t>1.</w:t>
            </w:r>
            <w:r w:rsidRPr="00853595">
              <w:rPr>
                <w:rFonts w:eastAsia="仿宋_GB2312" w:hint="eastAsia"/>
                <w:sz w:val="24"/>
              </w:rPr>
              <w:t>首聘期薪酬：可参加学校“</w:t>
            </w:r>
            <w:r w:rsidRPr="00853595">
              <w:rPr>
                <w:rFonts w:eastAsia="仿宋_GB2312" w:hint="eastAsia"/>
                <w:sz w:val="24"/>
              </w:rPr>
              <w:t>5151</w:t>
            </w:r>
            <w:r w:rsidRPr="00853595">
              <w:rPr>
                <w:rFonts w:eastAsia="仿宋_GB2312" w:hint="eastAsia"/>
                <w:sz w:val="24"/>
              </w:rPr>
              <w:t>远志人才工程”遴选，根据入选层次，除享受正常基本工资、绩效工资外，</w:t>
            </w:r>
            <w:proofErr w:type="gramStart"/>
            <w:r w:rsidRPr="00853595">
              <w:rPr>
                <w:rFonts w:eastAsia="仿宋_GB2312" w:hint="eastAsia"/>
                <w:sz w:val="24"/>
              </w:rPr>
              <w:t>另享受</w:t>
            </w:r>
            <w:proofErr w:type="gramEnd"/>
            <w:r w:rsidRPr="00853595">
              <w:rPr>
                <w:rFonts w:eastAsia="仿宋_GB2312" w:hint="eastAsia"/>
                <w:sz w:val="24"/>
              </w:rPr>
              <w:t>特殊岗位津贴</w:t>
            </w:r>
            <w:r w:rsidRPr="00853595">
              <w:rPr>
                <w:rFonts w:eastAsia="仿宋_GB2312" w:hint="eastAsia"/>
                <w:sz w:val="24"/>
              </w:rPr>
              <w:t>5</w:t>
            </w:r>
            <w:r w:rsidRPr="00853595">
              <w:rPr>
                <w:rFonts w:eastAsia="仿宋_GB2312" w:hint="eastAsia"/>
                <w:sz w:val="24"/>
              </w:rPr>
              <w:t>～</w:t>
            </w:r>
            <w:r w:rsidRPr="00853595">
              <w:rPr>
                <w:rFonts w:eastAsia="仿宋_GB2312" w:hint="eastAsia"/>
                <w:sz w:val="24"/>
              </w:rPr>
              <w:t>12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t>/</w:t>
            </w:r>
            <w:r w:rsidRPr="00853595">
              <w:rPr>
                <w:rFonts w:eastAsia="仿宋_GB2312" w:hint="eastAsia"/>
                <w:sz w:val="24"/>
              </w:rPr>
              <w:t>年</w:t>
            </w:r>
            <w:r w:rsidRPr="00853595">
              <w:rPr>
                <w:rFonts w:eastAsia="仿宋_GB2312" w:hint="eastAsia"/>
                <w:sz w:val="24"/>
              </w:rPr>
              <w:br/>
              <w:t>2.</w:t>
            </w:r>
            <w:r w:rsidRPr="00853595">
              <w:rPr>
                <w:rFonts w:eastAsia="仿宋_GB2312" w:hint="eastAsia"/>
                <w:sz w:val="24"/>
              </w:rPr>
              <w:t>住房补贴及安置：</w:t>
            </w:r>
            <w:r w:rsidRPr="00853595">
              <w:rPr>
                <w:rFonts w:eastAsia="仿宋_GB2312" w:hint="eastAsia"/>
                <w:sz w:val="24"/>
              </w:rPr>
              <w:t>20</w:t>
            </w:r>
            <w:r w:rsidRPr="00853595">
              <w:rPr>
                <w:rFonts w:eastAsia="仿宋_GB2312" w:hint="eastAsia"/>
                <w:sz w:val="24"/>
              </w:rPr>
              <w:t>～</w:t>
            </w:r>
            <w:r w:rsidRPr="00853595">
              <w:rPr>
                <w:rFonts w:eastAsia="仿宋_GB2312" w:hint="eastAsia"/>
                <w:sz w:val="24"/>
              </w:rPr>
              <w:t>50</w:t>
            </w:r>
            <w:r w:rsidRPr="00853595">
              <w:rPr>
                <w:rFonts w:eastAsia="仿宋_GB2312" w:hint="eastAsia"/>
                <w:sz w:val="24"/>
              </w:rPr>
              <w:t>万元</w:t>
            </w:r>
            <w:r w:rsidRPr="00853595">
              <w:rPr>
                <w:rFonts w:eastAsia="仿宋_GB2312" w:hint="eastAsia"/>
                <w:sz w:val="24"/>
              </w:rPr>
              <w:br/>
              <w:t>3.</w:t>
            </w:r>
            <w:r w:rsidRPr="00853595">
              <w:rPr>
                <w:rFonts w:eastAsia="仿宋_GB2312" w:hint="eastAsia"/>
                <w:sz w:val="24"/>
              </w:rPr>
              <w:t>科研经费：</w:t>
            </w:r>
            <w:proofErr w:type="gramStart"/>
            <w:r w:rsidRPr="00853595">
              <w:rPr>
                <w:rFonts w:eastAsia="仿宋_GB2312" w:hint="eastAsia"/>
                <w:sz w:val="24"/>
              </w:rPr>
              <w:t>医理工类</w:t>
            </w:r>
            <w:proofErr w:type="gramEnd"/>
            <w:r w:rsidRPr="00853595">
              <w:rPr>
                <w:rFonts w:eastAsia="仿宋_GB2312" w:hint="eastAsia"/>
                <w:sz w:val="24"/>
              </w:rPr>
              <w:t>8</w:t>
            </w:r>
            <w:r w:rsidRPr="00853595">
              <w:rPr>
                <w:rFonts w:eastAsia="仿宋_GB2312" w:hint="eastAsia"/>
                <w:sz w:val="24"/>
              </w:rPr>
              <w:t>～</w:t>
            </w:r>
            <w:r w:rsidRPr="00853595">
              <w:rPr>
                <w:rFonts w:eastAsia="仿宋_GB2312" w:hint="eastAsia"/>
                <w:sz w:val="24"/>
              </w:rPr>
              <w:t>30</w:t>
            </w:r>
            <w:r w:rsidRPr="00853595">
              <w:rPr>
                <w:rFonts w:eastAsia="仿宋_GB2312" w:hint="eastAsia"/>
                <w:sz w:val="24"/>
              </w:rPr>
              <w:t>万元，文科类</w:t>
            </w:r>
            <w:r w:rsidRPr="00853595">
              <w:rPr>
                <w:rFonts w:eastAsia="仿宋_GB2312" w:hint="eastAsia"/>
                <w:sz w:val="24"/>
              </w:rPr>
              <w:t>3-8</w:t>
            </w:r>
            <w:r w:rsidRPr="00853595">
              <w:rPr>
                <w:rFonts w:eastAsia="仿宋_GB2312" w:hint="eastAsia"/>
                <w:sz w:val="24"/>
              </w:rPr>
              <w:t>万元</w:t>
            </w:r>
          </w:p>
        </w:tc>
      </w:tr>
    </w:tbl>
    <w:p w:rsidR="009E4D01" w:rsidRPr="004766CB" w:rsidRDefault="009E4D01"/>
    <w:sectPr w:rsidR="009E4D01" w:rsidRPr="004766CB" w:rsidSect="009E4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66CB"/>
    <w:rsid w:val="004766CB"/>
    <w:rsid w:val="009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田港</dc:creator>
  <cp:keywords/>
  <dc:description/>
  <cp:lastModifiedBy>田港</cp:lastModifiedBy>
  <cp:revision>2</cp:revision>
  <dcterms:created xsi:type="dcterms:W3CDTF">2018-12-10T08:08:00Z</dcterms:created>
  <dcterms:modified xsi:type="dcterms:W3CDTF">2018-12-10T08:10:00Z</dcterms:modified>
</cp:coreProperties>
</file>