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ascii="Calibri" w:hAnsi="Calibri" w:eastAsia="宋体" w:cs="Calibri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6"/>
          <w:szCs w:val="26"/>
          <w:bdr w:val="none" w:color="auto" w:sz="0" w:space="0"/>
        </w:rPr>
        <w:t>新浦镇基层劳动保障协理员报考人员笔试成绩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tbl>
      <w:tblPr>
        <w:tblW w:w="71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554"/>
        <w:gridCol w:w="1352"/>
        <w:gridCol w:w="939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  <w:bdr w:val="none" w:color="auto" w:sz="0" w:space="0"/>
              </w:rPr>
              <w:t>考号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8"/>
                <w:szCs w:val="18"/>
                <w:bdr w:val="none" w:color="auto" w:sz="0" w:space="0"/>
              </w:rPr>
              <w:t>名次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8"/>
                <w:szCs w:val="18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330282198911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330282199203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330282199212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330282198606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330282199102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330282199104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330282199303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330282198701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330282199201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330282198808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330282199112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330282198901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330282198910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8"/>
                <w:szCs w:val="18"/>
                <w:bdr w:val="none" w:color="auto" w:sz="0" w:space="0"/>
              </w:rPr>
              <w:t>330282199611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330282198606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330282199007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330282198312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330282199006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330282199604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330282198602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330282199205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330282199607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330282199007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120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330282199611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330282199210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330282199110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129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130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330282199204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330282198912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135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330282199403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136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330282199212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137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330282199106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138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330282199304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330282198303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330282198309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330282199508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67EB2"/>
    <w:rsid w:val="28F67EB2"/>
    <w:rsid w:val="65A57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2017-06-28T11:26:00Z</dcterms:created>
  <dc:creator>ASUS</dc:creator>
  <cp:lastModifiedBy>ASUS</cp:lastModifiedBy>
  <dcterms:modified xsi:type="dcterms:W3CDTF">2017-06-28T11:42:02Z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