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  <w:t>拟录用人员名单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966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7"/>
        <w:gridCol w:w="912"/>
        <w:gridCol w:w="572"/>
        <w:gridCol w:w="402"/>
        <w:gridCol w:w="2357"/>
        <w:gridCol w:w="245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报考单位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报考岗位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23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研究生学校/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专业</w:t>
            </w: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职称/        执业资格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22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北仑区人民医院</w:t>
            </w:r>
          </w:p>
        </w:tc>
        <w:tc>
          <w:tcPr>
            <w:tcW w:w="88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分子实验室</w:t>
            </w:r>
          </w:p>
        </w:tc>
        <w:tc>
          <w:tcPr>
            <w:tcW w:w="54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竹俊兰</w:t>
            </w:r>
          </w:p>
        </w:tc>
        <w:tc>
          <w:tcPr>
            <w:tcW w:w="37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2327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温州医科大学/临床检验诊断学</w:t>
            </w:r>
          </w:p>
        </w:tc>
        <w:tc>
          <w:tcPr>
            <w:tcW w:w="241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7"/>
                <w:szCs w:val="17"/>
                <w:bdr w:val="none" w:color="auto" w:sz="0" w:space="0"/>
              </w:rPr>
              <w:t>无</w:t>
            </w:r>
          </w:p>
        </w:tc>
      </w:tr>
    </w:tbl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2408B"/>
    <w:rsid w:val="3E824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2017-08-31T04:31:00Z</dcterms:created>
  <dc:creator>ASUS</dc:creator>
  <cp:lastModifiedBy>ASUS</cp:lastModifiedBy>
  <dcterms:modified xsi:type="dcterms:W3CDTF">2017-08-31T04:31:58Z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