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1" w:lineRule="atLeast"/>
        <w:ind w:left="0" w:right="0"/>
        <w:jc w:val="center"/>
        <w:rPr>
          <w:rFonts w:ascii="黑体" w:hAnsi="宋体" w:eastAsia="黑体" w:cs="黑体"/>
          <w:color w:val="333333"/>
          <w:sz w:val="40"/>
          <w:szCs w:val="40"/>
        </w:rPr>
      </w:pPr>
      <w:r>
        <w:rPr>
          <w:rFonts w:hint="eastAsia" w:ascii="黑体" w:hAnsi="宋体" w:eastAsia="黑体" w:cs="黑体"/>
          <w:b/>
          <w:color w:val="333333"/>
          <w:kern w:val="0"/>
          <w:sz w:val="40"/>
          <w:szCs w:val="40"/>
          <w:bdr w:val="none" w:color="auto" w:sz="0" w:space="0"/>
          <w:lang w:val="en-US" w:eastAsia="zh-CN" w:bidi="ar"/>
        </w:rPr>
        <w:t>2017年省财税政策研究室招录紧缺职位参照公务员法 管理机关（单位）工作人员</w:t>
      </w:r>
      <w:bookmarkStart w:id="0" w:name="_GoBack"/>
      <w:r>
        <w:rPr>
          <w:rFonts w:hint="eastAsia" w:ascii="黑体" w:hAnsi="宋体" w:eastAsia="黑体" w:cs="黑体"/>
          <w:b/>
          <w:color w:val="333333"/>
          <w:kern w:val="0"/>
          <w:sz w:val="40"/>
          <w:szCs w:val="40"/>
          <w:bdr w:val="none" w:color="auto" w:sz="0" w:space="0"/>
          <w:lang w:val="en-US" w:eastAsia="zh-CN" w:bidi="ar"/>
        </w:rPr>
        <w:t>拟录用人员公示</w:t>
      </w:r>
      <w:r>
        <w:rPr>
          <w:rFonts w:hint="eastAsia" w:ascii="黑体" w:hAnsi="宋体" w:eastAsia="黑体" w:cs="黑体"/>
          <w:color w:val="333333"/>
          <w:kern w:val="0"/>
          <w:sz w:val="40"/>
          <w:szCs w:val="40"/>
          <w:bdr w:val="none" w:color="auto" w:sz="0" w:space="0"/>
          <w:lang w:val="en-US" w:eastAsia="zh-CN" w:bidi="ar"/>
        </w:rPr>
        <w:t xml:space="preserve"> </w:t>
      </w:r>
    </w:p>
    <w:bookmarkEnd w:id="0"/>
    <w:p>
      <w:pPr>
        <w:keepNext w:val="0"/>
        <w:keepLines w:val="0"/>
        <w:widowControl/>
        <w:suppressLineNumbers w:val="0"/>
        <w:shd w:val="clear" w:fill="DCDCDC"/>
        <w:spacing w:before="0" w:beforeAutospacing="0" w:after="0" w:afterAutospacing="0" w:line="301" w:lineRule="atLeast"/>
        <w:ind w:left="0" w:right="0"/>
        <w:rPr>
          <w:color w:val="DCDCDC"/>
        </w:rPr>
      </w:pPr>
      <w:r>
        <w:rPr>
          <w:rFonts w:ascii="黑体" w:hAnsi="宋体" w:eastAsia="黑体" w:cs="黑体"/>
          <w:color w:val="333333"/>
          <w:sz w:val="40"/>
          <w:szCs w:val="40"/>
        </w:rPr>
        <w:pict>
          <v:rect id="_x0000_i1025" o:spt="1" style="height:1.5pt;width:432pt;" fillcolor="#DCDCDC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376" w:beforeAutospacing="0" w:after="0" w:afterAutospacing="0" w:line="438" w:lineRule="atLeast"/>
        <w:ind w:left="0" w:right="0"/>
        <w:jc w:val="both"/>
      </w:pPr>
      <w:r>
        <w:rPr>
          <w:rFonts w:ascii="仿宋_gb2312" w:hAnsi="仿宋_gb2312" w:eastAsia="仿宋_gb2312" w:cs="仿宋_gb2312"/>
          <w:sz w:val="24"/>
          <w:szCs w:val="24"/>
        </w:rPr>
        <w:t>根据公务员考试录用规定，现将201</w:t>
      </w:r>
      <w:r>
        <w:rPr>
          <w:rFonts w:hint="default" w:ascii="仿宋_gb2312" w:hAnsi="仿宋_gb2312" w:eastAsia="仿宋_gb2312" w:cs="仿宋_gb2312"/>
          <w:sz w:val="24"/>
          <w:szCs w:val="24"/>
        </w:rPr>
        <w:t>7年省财税政策研究室招录紧缺职位参照公务员法管理机关（单位）工作人员拟录用人员予以公示。 </w:t>
      </w:r>
    </w:p>
    <w:tbl>
      <w:tblPr>
        <w:tblW w:w="8068" w:type="dxa"/>
        <w:jc w:val="center"/>
        <w:tblInd w:w="13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48"/>
        <w:gridCol w:w="930"/>
        <w:gridCol w:w="781"/>
        <w:gridCol w:w="1530"/>
        <w:gridCol w:w="287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68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公示时间：2017年8月11日-8月17日      监督电话：0571-87058405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拟录用单位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准考证</w:t>
            </w:r>
          </w:p>
        </w:tc>
        <w:tc>
          <w:tcPr>
            <w:tcW w:w="28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现工作（学习）单位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省财税政策研究室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周晓斌</w:t>
            </w: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00101017425</w:t>
            </w:r>
          </w:p>
        </w:tc>
        <w:tc>
          <w:tcPr>
            <w:tcW w:w="28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乐清市财政局预算局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省财税政策研究室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严琦</w:t>
            </w: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00101023213</w:t>
            </w:r>
          </w:p>
        </w:tc>
        <w:tc>
          <w:tcPr>
            <w:tcW w:w="28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杭州移动江干分公司市场部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省财税政策研究室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林雅琪</w:t>
            </w: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00101022428</w:t>
            </w:r>
          </w:p>
        </w:tc>
        <w:tc>
          <w:tcPr>
            <w:tcW w:w="28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浙江日报报业集团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ontAwesom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C4DCF"/>
    <w:rsid w:val="261C4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Hyperlink"/>
    <w:basedOn w:val="3"/>
    <w:uiPriority w:val="0"/>
    <w:rPr>
      <w:color w:val="333333"/>
      <w:u w:val="none"/>
    </w:rPr>
  </w:style>
  <w:style w:type="character" w:customStyle="1" w:styleId="8">
    <w:name w:val="ov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2017-08-11T08:59:00Z</dcterms:created>
  <dc:creator>ASUS</dc:creator>
  <cp:lastModifiedBy>ASUS</cp:lastModifiedBy>
  <dcterms:modified xsi:type="dcterms:W3CDTF">2017-08-11T09:00:02Z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