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sz w:val="30"/>
          <w:szCs w:val="30"/>
          <w:bdr w:val="none" w:color="auto" w:sz="0" w:space="0"/>
          <w:shd w:val="clear" w:fill="FFFFFF"/>
        </w:rPr>
        <w:t>2017年省统计局普查中心招录参照公务员法管理 机关（单位）工作人员</w:t>
      </w: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sz w:val="30"/>
          <w:szCs w:val="30"/>
          <w:bdr w:val="none" w:color="auto" w:sz="0" w:space="0"/>
          <w:shd w:val="clear" w:fill="FFFFFF"/>
        </w:rPr>
        <w:t>拟录用人员公示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76" w:afterAutospacing="0" w:line="420" w:lineRule="atLeast"/>
        <w:ind w:left="0" w:right="0"/>
        <w:rPr>
          <w:rFonts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根据公务员考试录用规定，现将2017年省统计局普查中心招录参照公务员法管理机关（单位）工作人员拟录用人员予以公示。 </w:t>
      </w:r>
    </w:p>
    <w:tbl>
      <w:tblPr>
        <w:tblW w:w="6009" w:type="dxa"/>
        <w:jc w:val="center"/>
        <w:tblCellSpacing w:w="15" w:type="dxa"/>
        <w:tblInd w:w="1189" w:type="dxa"/>
        <w:tblBorders>
          <w:top w:val="single" w:color="333333" w:sz="4" w:space="0"/>
          <w:left w:val="single" w:color="333333" w:sz="4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416"/>
        <w:gridCol w:w="416"/>
        <w:gridCol w:w="1224"/>
        <w:gridCol w:w="2432"/>
      </w:tblGrid>
      <w:tr>
        <w:tblPrEx>
          <w:tblBorders>
            <w:top w:val="single" w:color="333333" w:sz="4" w:space="0"/>
            <w:left w:val="single" w:color="333333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949" w:type="dxa"/>
            <w:gridSpan w:val="5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公示时间：2017年8月7日-8月13日          监督电话：0571-87052930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476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拟录用单位</w:t>
            </w:r>
          </w:p>
        </w:tc>
        <w:tc>
          <w:tcPr>
            <w:tcW w:w="386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386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194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准考证</w:t>
            </w:r>
          </w:p>
        </w:tc>
        <w:tc>
          <w:tcPr>
            <w:tcW w:w="2387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476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省统计局普查中心</w:t>
            </w:r>
          </w:p>
        </w:tc>
        <w:tc>
          <w:tcPr>
            <w:tcW w:w="386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汪为</w:t>
            </w:r>
          </w:p>
        </w:tc>
        <w:tc>
          <w:tcPr>
            <w:tcW w:w="386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194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00101011211</w:t>
            </w:r>
          </w:p>
        </w:tc>
        <w:tc>
          <w:tcPr>
            <w:tcW w:w="2387" w:type="dxa"/>
            <w:tcBorders>
              <w:bottom w:val="single" w:color="333333" w:sz="4" w:space="0"/>
              <w:right w:val="single" w:color="333333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75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sz w:val="17"/>
                <w:szCs w:val="17"/>
                <w:bdr w:val="none" w:color="auto" w:sz="0" w:space="0"/>
              </w:rPr>
              <w:t>杭州市国内经济合作交流中心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75" w:afterAutospacing="0" w:line="351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848"/>
          <w:spacing w:val="0"/>
          <w:sz w:val="17"/>
          <w:szCs w:val="1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848"/>
          <w:spacing w:val="0"/>
          <w:sz w:val="17"/>
          <w:szCs w:val="17"/>
          <w:u w:val="none"/>
          <w:bdr w:val="none" w:color="auto" w:sz="0" w:space="0"/>
          <w:shd w:val="clear" w:fill="FFFFFF"/>
        </w:rPr>
        <w:instrText xml:space="preserve"> HYPERLINK "http://www.haotian-edu.com/"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848"/>
          <w:spacing w:val="0"/>
          <w:sz w:val="17"/>
          <w:szCs w:val="1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4B4848"/>
          <w:spacing w:val="0"/>
          <w:sz w:val="17"/>
          <w:szCs w:val="17"/>
          <w:u w:val="none"/>
          <w:bdr w:val="none" w:color="auto" w:sz="0" w:space="0"/>
          <w:shd w:val="clear" w:fill="FFFFFF"/>
        </w:rPr>
        <w:t>浙江省公务员考试录用系统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848"/>
          <w:spacing w:val="0"/>
          <w:sz w:val="17"/>
          <w:szCs w:val="17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5139"/>
    <w:rsid w:val="15835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2017-08-07T13:57:00Z</dcterms:created>
  <dc:creator>ASUS</dc:creator>
  <cp:lastModifiedBy>ASUS</cp:lastModifiedBy>
  <dcterms:modified xsi:type="dcterms:W3CDTF">2017-08-07T13:57:51Z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