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401" w:lineRule="atLeast"/>
        <w:jc w:val="center"/>
        <w:rPr>
          <w:rFonts w:ascii="黑体" w:hAnsi="宋体" w:eastAsia="黑体" w:cs="黑体"/>
          <w:color w:val="333333"/>
          <w:sz w:val="40"/>
          <w:szCs w:val="40"/>
        </w:rPr>
      </w:pPr>
      <w:r>
        <w:rPr>
          <w:rFonts w:hint="eastAsia" w:ascii="黑体" w:hAnsi="宋体" w:eastAsia="黑体" w:cs="黑体"/>
          <w:b/>
          <w:color w:val="333333"/>
          <w:kern w:val="0"/>
          <w:sz w:val="40"/>
          <w:szCs w:val="40"/>
          <w:lang w:val="en-US" w:eastAsia="zh-CN" w:bidi="ar"/>
        </w:rPr>
        <w:t>2017年省发改委及其下属单位招录公务员、参照公务员法 管理机关（单位）工作人员</w:t>
      </w:r>
      <w:bookmarkStart w:id="0" w:name="_GoBack"/>
      <w:r>
        <w:rPr>
          <w:rFonts w:hint="eastAsia" w:ascii="黑体" w:hAnsi="宋体" w:eastAsia="黑体" w:cs="黑体"/>
          <w:b/>
          <w:color w:val="333333"/>
          <w:kern w:val="0"/>
          <w:sz w:val="40"/>
          <w:szCs w:val="40"/>
          <w:lang w:val="en-US" w:eastAsia="zh-CN" w:bidi="ar"/>
        </w:rPr>
        <w:t>拟录用人员公示</w:t>
      </w:r>
      <w:r>
        <w:rPr>
          <w:rFonts w:hint="eastAsia" w:ascii="黑体" w:hAnsi="宋体" w:eastAsia="黑体" w:cs="黑体"/>
          <w:color w:val="333333"/>
          <w:kern w:val="0"/>
          <w:sz w:val="40"/>
          <w:szCs w:val="40"/>
          <w:lang w:val="en-US" w:eastAsia="zh-CN" w:bidi="ar"/>
        </w:rPr>
        <w:t xml:space="preserve"> </w:t>
      </w:r>
    </w:p>
    <w:bookmarkEnd w:id="0"/>
    <w:p>
      <w:pPr>
        <w:keepNext w:val="0"/>
        <w:keepLines w:val="0"/>
        <w:widowControl/>
        <w:suppressLineNumbers w:val="0"/>
        <w:shd w:val="clear" w:fill="DCDCDC"/>
        <w:rPr>
          <w:color w:val="DCDCDC"/>
        </w:rPr>
      </w:pPr>
      <w:r>
        <w:rPr>
          <w:rFonts w:ascii="黑体" w:hAnsi="宋体" w:eastAsia="黑体" w:cs="黑体"/>
          <w:color w:val="333333"/>
          <w:sz w:val="40"/>
          <w:szCs w:val="40"/>
        </w:rPr>
        <w:pict>
          <v:rect id="_x0000_i1025" o:spt="1" style="height:1.5pt;width:432pt;" fillcolor="#DCDCDC"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376" w:beforeAutospacing="0" w:after="0" w:afterAutospacing="0" w:line="438" w:lineRule="atLeast"/>
        <w:ind w:left="0" w:right="0"/>
        <w:jc w:val="both"/>
      </w:pPr>
      <w:r>
        <w:rPr>
          <w:rFonts w:ascii="仿宋_gb2312" w:hAnsi="仿宋_gb2312" w:eastAsia="仿宋_gb2312" w:cs="仿宋_gb2312"/>
          <w:sz w:val="28"/>
          <w:szCs w:val="28"/>
        </w:rPr>
        <w:t>根据公务员考试录用规定，现将201</w:t>
      </w:r>
      <w:r>
        <w:rPr>
          <w:rFonts w:hint="default" w:ascii="仿宋_gb2312" w:hAnsi="仿宋_gb2312" w:eastAsia="仿宋_gb2312" w:cs="仿宋_gb2312"/>
          <w:sz w:val="28"/>
          <w:szCs w:val="28"/>
        </w:rPr>
        <w:t>7年省发改委招录公务员拟录用人员及省能源监察总队招录参照公务员法管理机关（单位）工作人员拟录用人员予以公示。 </w:t>
      </w:r>
    </w:p>
    <w:tbl>
      <w:tblPr>
        <w:tblW w:w="8997" w:type="dxa"/>
        <w:jc w:val="center"/>
        <w:tblInd w:w="13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48"/>
        <w:gridCol w:w="930"/>
        <w:gridCol w:w="634"/>
        <w:gridCol w:w="1433"/>
        <w:gridCol w:w="4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8997" w:type="dxa"/>
            <w:gridSpan w:val="5"/>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公示时间：2017年8月2日-8月8日           监督电话：0571-87056770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94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Style w:val="4"/>
                <w:rFonts w:hint="default" w:ascii="仿宋_gb2312" w:hAnsi="仿宋_gb2312" w:eastAsia="仿宋_gb2312" w:cs="仿宋_gb2312"/>
                <w:sz w:val="24"/>
                <w:szCs w:val="24"/>
                <w:bdr w:val="none" w:color="auto" w:sz="0" w:space="0"/>
              </w:rPr>
              <w:t>拟录用单位</w:t>
            </w:r>
          </w:p>
        </w:tc>
        <w:tc>
          <w:tcPr>
            <w:tcW w:w="93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Style w:val="4"/>
                <w:rFonts w:hint="default" w:ascii="仿宋_gb2312" w:hAnsi="仿宋_gb2312" w:eastAsia="仿宋_gb2312" w:cs="仿宋_gb2312"/>
                <w:sz w:val="24"/>
                <w:szCs w:val="24"/>
                <w:bdr w:val="none" w:color="auto" w:sz="0" w:space="0"/>
              </w:rPr>
              <w:t>姓名</w:t>
            </w:r>
          </w:p>
        </w:tc>
        <w:tc>
          <w:tcPr>
            <w:tcW w:w="63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Style w:val="4"/>
                <w:rFonts w:hint="default" w:ascii="仿宋_gb2312" w:hAnsi="仿宋_gb2312" w:eastAsia="仿宋_gb2312" w:cs="仿宋_gb2312"/>
                <w:sz w:val="24"/>
                <w:szCs w:val="24"/>
                <w:bdr w:val="none" w:color="auto" w:sz="0" w:space="0"/>
              </w:rPr>
              <w:t>性别</w:t>
            </w:r>
          </w:p>
        </w:tc>
        <w:tc>
          <w:tcPr>
            <w:tcW w:w="14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Style w:val="4"/>
                <w:rFonts w:hint="default" w:ascii="仿宋_gb2312" w:hAnsi="仿宋_gb2312" w:eastAsia="仿宋_gb2312" w:cs="仿宋_gb2312"/>
                <w:sz w:val="24"/>
                <w:szCs w:val="24"/>
                <w:bdr w:val="none" w:color="auto" w:sz="0" w:space="0"/>
              </w:rPr>
              <w:t>准考证号</w:t>
            </w:r>
          </w:p>
        </w:tc>
        <w:tc>
          <w:tcPr>
            <w:tcW w:w="40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Style w:val="4"/>
                <w:rFonts w:hint="default" w:ascii="仿宋_gb2312" w:hAnsi="仿宋_gb2312" w:eastAsia="仿宋_gb2312" w:cs="仿宋_gb2312"/>
                <w:sz w:val="24"/>
                <w:szCs w:val="24"/>
                <w:bdr w:val="none" w:color="auto" w:sz="0" w:space="0"/>
              </w:rPr>
              <w:t>现工作（学习）单位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194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省发展改革委</w:t>
            </w:r>
          </w:p>
        </w:tc>
        <w:tc>
          <w:tcPr>
            <w:tcW w:w="93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Pr>
            <w:r>
              <w:rPr>
                <w:rFonts w:hint="eastAsia" w:ascii="宋体" w:hAnsi="宋体" w:eastAsia="宋体" w:cs="宋体"/>
                <w:sz w:val="22"/>
                <w:szCs w:val="22"/>
                <w:bdr w:val="none" w:color="auto" w:sz="0" w:space="0"/>
              </w:rPr>
              <w:t>周潇潇</w:t>
            </w:r>
          </w:p>
        </w:tc>
        <w:tc>
          <w:tcPr>
            <w:tcW w:w="63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女</w:t>
            </w:r>
          </w:p>
        </w:tc>
        <w:tc>
          <w:tcPr>
            <w:tcW w:w="14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00101013230</w:t>
            </w:r>
          </w:p>
        </w:tc>
        <w:tc>
          <w:tcPr>
            <w:tcW w:w="40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省地质勘查局培训中心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94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省能源监察总队</w:t>
            </w:r>
          </w:p>
        </w:tc>
        <w:tc>
          <w:tcPr>
            <w:tcW w:w="93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Pr>
            <w:r>
              <w:rPr>
                <w:rFonts w:hint="eastAsia" w:ascii="宋体" w:hAnsi="宋体" w:eastAsia="宋体" w:cs="宋体"/>
                <w:sz w:val="22"/>
                <w:szCs w:val="22"/>
                <w:bdr w:val="none" w:color="auto" w:sz="0" w:space="0"/>
              </w:rPr>
              <w:t>李航</w:t>
            </w:r>
          </w:p>
        </w:tc>
        <w:tc>
          <w:tcPr>
            <w:tcW w:w="63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男</w:t>
            </w:r>
          </w:p>
        </w:tc>
        <w:tc>
          <w:tcPr>
            <w:tcW w:w="14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00101022929</w:t>
            </w:r>
          </w:p>
        </w:tc>
        <w:tc>
          <w:tcPr>
            <w:tcW w:w="40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淮化集团股份有限公司乙二醇厂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94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省能源监察总队</w:t>
            </w:r>
          </w:p>
        </w:tc>
        <w:tc>
          <w:tcPr>
            <w:tcW w:w="93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Pr>
            <w:r>
              <w:rPr>
                <w:rFonts w:hint="eastAsia" w:ascii="宋体" w:hAnsi="宋体" w:eastAsia="宋体" w:cs="宋体"/>
                <w:sz w:val="22"/>
                <w:szCs w:val="22"/>
                <w:bdr w:val="none" w:color="auto" w:sz="0" w:space="0"/>
              </w:rPr>
              <w:t>孙浩</w:t>
            </w:r>
          </w:p>
        </w:tc>
        <w:tc>
          <w:tcPr>
            <w:tcW w:w="63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男</w:t>
            </w:r>
          </w:p>
        </w:tc>
        <w:tc>
          <w:tcPr>
            <w:tcW w:w="14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00101017511</w:t>
            </w:r>
          </w:p>
        </w:tc>
        <w:tc>
          <w:tcPr>
            <w:tcW w:w="40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绍兴市上虞区残联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94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省能源监察总队</w:t>
            </w:r>
          </w:p>
        </w:tc>
        <w:tc>
          <w:tcPr>
            <w:tcW w:w="93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both"/>
            </w:pPr>
            <w:r>
              <w:rPr>
                <w:rFonts w:hint="eastAsia" w:ascii="宋体" w:hAnsi="宋体" w:eastAsia="宋体" w:cs="宋体"/>
                <w:sz w:val="22"/>
                <w:szCs w:val="22"/>
                <w:bdr w:val="none" w:color="auto" w:sz="0" w:space="0"/>
              </w:rPr>
              <w:t>王永艇</w:t>
            </w:r>
          </w:p>
        </w:tc>
        <w:tc>
          <w:tcPr>
            <w:tcW w:w="63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男</w:t>
            </w:r>
          </w:p>
        </w:tc>
        <w:tc>
          <w:tcPr>
            <w:tcW w:w="14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00101020510</w:t>
            </w:r>
          </w:p>
        </w:tc>
        <w:tc>
          <w:tcPr>
            <w:tcW w:w="40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jc w:val="center"/>
            </w:pPr>
            <w:r>
              <w:rPr>
                <w:rFonts w:hint="eastAsia" w:ascii="宋体" w:hAnsi="宋体" w:eastAsia="宋体" w:cs="宋体"/>
                <w:sz w:val="22"/>
                <w:szCs w:val="22"/>
                <w:bdr w:val="none" w:color="auto" w:sz="0" w:space="0"/>
              </w:rPr>
              <w:t>台州科技职业学院招生就业处</w:t>
            </w:r>
          </w:p>
        </w:tc>
      </w:tr>
    </w:tbl>
    <w:p>
      <w:pPr>
        <w:pStyle w:val="2"/>
        <w:keepNext w:val="0"/>
        <w:keepLines w:val="0"/>
        <w:widowControl/>
        <w:suppressLineNumbers w:val="0"/>
        <w:spacing w:before="376" w:beforeAutospacing="0" w:after="0" w:afterAutospacing="0" w:line="438" w:lineRule="atLeast"/>
        <w:ind w:left="0" w:right="0"/>
      </w:pPr>
      <w:r>
        <w:rPr>
          <w:rFonts w:ascii="Calibri" w:hAnsi="Calibri" w:eastAsia="Calibri"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C6CC3"/>
    <w:rsid w:val="221C6C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2017-08-02T11:51:00Z</dcterms:created>
  <dc:creator>ASUS</dc:creator>
  <cp:lastModifiedBy>ASUS</cp:lastModifiedBy>
  <dcterms:modified xsi:type="dcterms:W3CDTF">2017-08-02T12:16:52Z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