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63" w:lineRule="atLeast"/>
        <w:ind w:left="0" w:firstLine="501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3"/>
          <w:szCs w:val="23"/>
        </w:rPr>
        <w:t>招聘条件</w:t>
      </w:r>
    </w:p>
    <w:p>
      <w:pPr>
        <w:pStyle w:val="2"/>
        <w:keepNext w:val="0"/>
        <w:keepLines w:val="0"/>
        <w:widowControl/>
        <w:suppressLineNumbers w:val="0"/>
        <w:spacing w:line="463" w:lineRule="atLeast"/>
        <w:ind w:left="0" w:firstLine="526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3"/>
          <w:szCs w:val="23"/>
        </w:rPr>
        <w:t>1、海宁市户籍，35周岁以下，大专及以上学历；</w:t>
      </w:r>
    </w:p>
    <w:p>
      <w:pPr>
        <w:pStyle w:val="2"/>
        <w:keepNext w:val="0"/>
        <w:keepLines w:val="0"/>
        <w:widowControl/>
        <w:suppressLineNumbers w:val="0"/>
        <w:spacing w:line="463" w:lineRule="atLeast"/>
        <w:ind w:left="0" w:firstLine="526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3"/>
          <w:szCs w:val="23"/>
        </w:rPr>
        <w:t>2、遵纪守法，作风正派，身体健康，责任心和服务意识强，服从工作安排，具有良好的组织、协调、沟通能力。</w:t>
      </w:r>
    </w:p>
    <w:p>
      <w:pPr>
        <w:pStyle w:val="2"/>
        <w:keepNext w:val="0"/>
        <w:keepLines w:val="0"/>
        <w:widowControl/>
        <w:suppressLineNumbers w:val="0"/>
        <w:spacing w:line="463" w:lineRule="atLeast"/>
        <w:ind w:left="0" w:firstLine="526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3"/>
          <w:szCs w:val="23"/>
        </w:rPr>
        <w:t> </w:t>
      </w:r>
    </w:p>
    <w:tbl>
      <w:tblPr>
        <w:tblW w:w="8564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64"/>
        <w:gridCol w:w="5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15" w:type="dxa"/>
        </w:trPr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5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Style w:val="4"/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岗位具体要求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</w:trPr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农村代理会计</w:t>
            </w:r>
          </w:p>
        </w:tc>
        <w:tc>
          <w:tcPr>
            <w:tcW w:w="5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具有2年及以上财务工作经历，持有会计从业资格证或会计职称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15" w:type="dxa"/>
        </w:trPr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农技水利服务中心工作人员</w:t>
            </w:r>
          </w:p>
        </w:tc>
        <w:tc>
          <w:tcPr>
            <w:tcW w:w="5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其中1人要求水利相关专业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A695B"/>
    <w:rsid w:val="088A69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2017-09-18T10:48:00Z</dcterms:created>
  <dc:creator>ASUS</dc:creator>
  <cp:lastModifiedBy>ASUS</cp:lastModifiedBy>
  <dcterms:modified xsi:type="dcterms:W3CDTF">2017-09-18T10:48:50Z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