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233" w:rsidRPr="00D45233" w:rsidRDefault="00D45233" w:rsidP="00D45233">
      <w:pPr>
        <w:widowControl/>
        <w:shd w:val="clear" w:color="auto" w:fill="FFFFFF"/>
        <w:spacing w:before="100" w:beforeAutospacing="1" w:after="100" w:afterAutospacing="1" w:line="360" w:lineRule="atLeast"/>
        <w:jc w:val="left"/>
        <w:rPr>
          <w:rFonts w:ascii="宋体" w:eastAsia="宋体" w:hAnsi="宋体" w:cs="宋体"/>
          <w:color w:val="393939"/>
          <w:kern w:val="0"/>
          <w:szCs w:val="21"/>
        </w:rPr>
      </w:pPr>
      <w:r w:rsidRPr="00D45233">
        <w:rPr>
          <w:rFonts w:ascii="宋体" w:eastAsia="宋体" w:hAnsi="宋体" w:cs="宋体" w:hint="eastAsia"/>
          <w:color w:val="393939"/>
          <w:kern w:val="0"/>
          <w:szCs w:val="21"/>
        </w:rPr>
        <w:t>招聘岗位</w:t>
      </w:r>
    </w:p>
    <w:tbl>
      <w:tblPr>
        <w:tblW w:w="8430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460"/>
        <w:gridCol w:w="1168"/>
        <w:gridCol w:w="4342"/>
      </w:tblGrid>
      <w:tr w:rsidR="00D45233" w:rsidRPr="00D45233" w:rsidTr="00D45233">
        <w:trPr>
          <w:jc w:val="center"/>
        </w:trPr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 xml:space="preserve">　　招聘单位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岗位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 xml:space="preserve">　　专业要求</w:t>
            </w:r>
          </w:p>
        </w:tc>
      </w:tr>
      <w:tr w:rsidR="00D45233" w:rsidRPr="00D45233" w:rsidTr="00D45233">
        <w:trPr>
          <w:jc w:val="center"/>
        </w:trPr>
        <w:tc>
          <w:tcPr>
            <w:tcW w:w="18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吴兴区行政审批服务中心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社会事务综合受理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 xml:space="preserve">　　2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不限</w:t>
            </w:r>
          </w:p>
        </w:tc>
      </w:tr>
      <w:tr w:rsidR="00D45233" w:rsidRPr="00D45233" w:rsidTr="00D45233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93939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不动产登记1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 xml:space="preserve">　　1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房地产管理相关专业</w:t>
            </w:r>
          </w:p>
        </w:tc>
      </w:tr>
      <w:tr w:rsidR="00D45233" w:rsidRPr="00D45233" w:rsidTr="00D45233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93939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不动产登记2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 xml:space="preserve">　　1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计算机、信息技术相关专业</w:t>
            </w:r>
          </w:p>
        </w:tc>
      </w:tr>
      <w:tr w:rsidR="00D45233" w:rsidRPr="00D45233" w:rsidTr="00D45233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93939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不动产登记3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 xml:space="preserve">　　1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汉语言文学、现代文学相关专业</w:t>
            </w:r>
          </w:p>
        </w:tc>
      </w:tr>
      <w:tr w:rsidR="00D45233" w:rsidRPr="00D45233" w:rsidTr="00D45233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93939"/>
                <w:kern w:val="0"/>
                <w:sz w:val="18"/>
                <w:szCs w:val="18"/>
              </w:rPr>
            </w:pP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不动产登记4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 xml:space="preserve">　　1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地质学、采矿、测绘相关专业</w:t>
            </w:r>
          </w:p>
        </w:tc>
      </w:tr>
      <w:tr w:rsidR="00D45233" w:rsidRPr="00D45233" w:rsidTr="00D45233">
        <w:trPr>
          <w:jc w:val="center"/>
        </w:trPr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吴兴区发改委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项目投资审批综合受理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 xml:space="preserve">　　1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不限</w:t>
            </w:r>
          </w:p>
        </w:tc>
      </w:tr>
      <w:tr w:rsidR="00D45233" w:rsidRPr="00D45233" w:rsidTr="00D45233">
        <w:trPr>
          <w:jc w:val="center"/>
        </w:trPr>
        <w:tc>
          <w:tcPr>
            <w:tcW w:w="18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吴兴区人力社保局</w:t>
            </w:r>
          </w:p>
        </w:tc>
        <w:tc>
          <w:tcPr>
            <w:tcW w:w="18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社会保险综合受理1</w:t>
            </w:r>
          </w:p>
        </w:tc>
        <w:tc>
          <w:tcPr>
            <w:tcW w:w="13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 xml:space="preserve">　　1</w:t>
            </w:r>
          </w:p>
        </w:tc>
        <w:tc>
          <w:tcPr>
            <w:tcW w:w="34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不限</w:t>
            </w:r>
          </w:p>
        </w:tc>
      </w:tr>
      <w:tr w:rsidR="00D45233" w:rsidRPr="00D45233" w:rsidTr="00D45233">
        <w:trPr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line="360" w:lineRule="atLeast"/>
              <w:jc w:val="left"/>
              <w:rPr>
                <w:rFonts w:ascii="宋体" w:eastAsia="宋体" w:hAnsi="宋体" w:cs="宋体"/>
                <w:color w:val="393939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社会保险综合受理2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line="360" w:lineRule="atLeast"/>
              <w:jc w:val="left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   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  <w:hideMark/>
          </w:tcPr>
          <w:p w:rsidR="00D45233" w:rsidRPr="00D45233" w:rsidRDefault="00D45233" w:rsidP="00D45233">
            <w:pPr>
              <w:widowControl/>
              <w:spacing w:line="360" w:lineRule="atLeast"/>
              <w:jc w:val="center"/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</w:pPr>
            <w:r w:rsidRPr="00D45233">
              <w:rPr>
                <w:rFonts w:ascii="宋体" w:eastAsia="宋体" w:hAnsi="宋体" w:cs="宋体" w:hint="eastAsia"/>
                <w:color w:val="393939"/>
                <w:kern w:val="0"/>
                <w:sz w:val="18"/>
                <w:szCs w:val="18"/>
              </w:rPr>
              <w:t>汉语言文学、财会相关专业，其中财会专业要求取得会计从业资格证。</w:t>
            </w:r>
          </w:p>
        </w:tc>
      </w:tr>
    </w:tbl>
    <w:p w:rsidR="008B690A" w:rsidRPr="00D45233" w:rsidRDefault="008B690A">
      <w:bookmarkStart w:id="0" w:name="_GoBack"/>
      <w:bookmarkEnd w:id="0"/>
    </w:p>
    <w:sectPr w:rsidR="008B690A" w:rsidRPr="00D452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233"/>
    <w:rsid w:val="008B690A"/>
    <w:rsid w:val="00C858A4"/>
    <w:rsid w:val="00D4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2C1A7F-165F-4113-B938-C8E0ADAED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452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3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2017-04-12T10:59:00Z</dcterms:created>
  <dcterms:modified xsi:type="dcterms:W3CDTF">2017-04-12T10:59:00Z</dcterms:modified>
</cp:coreProperties>
</file>