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Style w:val="4"/>
          <w:rFonts w:ascii="Verdana" w:hAnsi="Verdana" w:eastAsia="宋体" w:cs="Verdana"/>
          <w:i w:val="0"/>
          <w:caps w:val="0"/>
          <w:color w:val="333333"/>
          <w:spacing w:val="0"/>
          <w:kern w:val="0"/>
          <w:sz w:val="17"/>
          <w:szCs w:val="17"/>
          <w:shd w:val="clear" w:fill="DAF3FD"/>
          <w:lang w:val="en-US" w:eastAsia="zh-CN" w:bidi="ar"/>
        </w:rPr>
        <w:t>招聘岗位及条件</w:t>
      </w:r>
      <w:bookmarkStart w:id="0" w:name="_GoBack"/>
      <w:bookmarkEnd w:id="0"/>
      <w:r>
        <w:rPr>
          <w:rStyle w:val="4"/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17"/>
          <w:szCs w:val="17"/>
          <w:shd w:val="clear" w:fill="DAF3FD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DAF3FD"/>
          <w:lang w:val="en-US" w:eastAsia="zh-CN" w:bidi="ar"/>
        </w:rPr>
        <w:t>      本次公开招聘2个非教学类岗位，共3人。</w:t>
      </w:r>
    </w:p>
    <w:tbl>
      <w:tblPr>
        <w:tblW w:w="9460" w:type="dxa"/>
        <w:tblInd w:w="0" w:type="dxa"/>
        <w:shd w:val="clear" w:color="auto" w:fill="DAF3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73"/>
        <w:gridCol w:w="1246"/>
        <w:gridCol w:w="1164"/>
        <w:gridCol w:w="1601"/>
        <w:gridCol w:w="3703"/>
      </w:tblGrid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岗位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招聘人数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年龄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学历/学位</w:t>
            </w:r>
          </w:p>
        </w:tc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专业</w:t>
            </w:r>
          </w:p>
        </w:tc>
        <w:tc>
          <w:tcPr>
            <w:tcW w:w="3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其他要求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辅导员</w:t>
            </w:r>
          </w:p>
        </w:tc>
        <w:tc>
          <w:tcPr>
            <w:tcW w:w="8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2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ascii="Calibri" w:hAnsi="Calibri" w:cs="Calibri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35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周岁及以下</w:t>
            </w:r>
            <w:r>
              <w:rPr>
                <w:rFonts w:hint="default" w:ascii="Calibri" w:hAnsi="Calibri" w:cs="Calibri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(1981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年</w:t>
            </w:r>
            <w:r>
              <w:rPr>
                <w:rFonts w:hint="default" w:ascii="Calibri" w:hAnsi="Calibri" w:cs="Calibri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9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月</w:t>
            </w:r>
            <w:r>
              <w:rPr>
                <w:rFonts w:hint="default" w:ascii="Calibri" w:hAnsi="Calibri" w:cs="Calibri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30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日后出生</w:t>
            </w:r>
            <w:r>
              <w:rPr>
                <w:rFonts w:hint="default" w:ascii="Calibri" w:hAnsi="Calibri" w:cs="Calibri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)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研究生及硕士以上</w:t>
            </w:r>
          </w:p>
        </w:tc>
        <w:tc>
          <w:tcPr>
            <w:tcW w:w="16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心理学类、马克思主义理论类、教育学类专业</w:t>
            </w:r>
          </w:p>
        </w:tc>
        <w:tc>
          <w:tcPr>
            <w:tcW w:w="3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left"/>
              <w:rPr>
                <w:b w:val="0"/>
              </w:rPr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1.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中共党员（含预备党员）；</w:t>
            </w:r>
            <w:r>
              <w:rPr>
                <w:rFonts w:hint="default" w:ascii="Calibri" w:hAnsi="Calibri" w:cs="Calibri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2.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本次招聘的辅导员工作期间需要入住男生公寓至少一年。女性不宜应聘。具有学生工作经验者优先考虑。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6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合作发展处干事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35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周岁及以下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研究生及硕士以上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旅游管理类、工商管理类专业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具有一定的文字功底，责任心强，有较强的沟通能力。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508F7"/>
    <w:rsid w:val="39050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2017-09-20T07:32:00Z</dcterms:created>
  <dc:creator>ASUS</dc:creator>
  <cp:lastModifiedBy>ASUS</cp:lastModifiedBy>
  <dcterms:modified xsi:type="dcterms:W3CDTF">2017-09-20T07:32:44Z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