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9A" w:rsidRPr="00AF15C6" w:rsidRDefault="00E6709A" w:rsidP="00E6709A">
      <w:pPr>
        <w:jc w:val="left"/>
        <w:rPr>
          <w:rFonts w:ascii="仿宋_GB2312" w:eastAsia="仿宋_GB2312" w:hint="eastAsia"/>
          <w:sz w:val="28"/>
          <w:szCs w:val="28"/>
        </w:rPr>
      </w:pPr>
      <w:r w:rsidRPr="00AF15C6">
        <w:rPr>
          <w:rFonts w:ascii="仿宋_GB2312" w:eastAsia="仿宋_GB2312" w:hint="eastAsia"/>
          <w:sz w:val="28"/>
          <w:szCs w:val="28"/>
        </w:rPr>
        <w:t>附件1</w:t>
      </w:r>
    </w:p>
    <w:p w:rsidR="00E6709A" w:rsidRPr="00AF15C6" w:rsidRDefault="00E6709A" w:rsidP="00E6709A">
      <w:pPr>
        <w:jc w:val="center"/>
        <w:rPr>
          <w:rFonts w:ascii="仿宋_GB2312" w:eastAsia="仿宋_GB2312" w:hint="eastAsia"/>
          <w:sz w:val="28"/>
          <w:szCs w:val="28"/>
        </w:rPr>
      </w:pPr>
      <w:r w:rsidRPr="00AF15C6">
        <w:rPr>
          <w:rFonts w:ascii="仿宋_GB2312" w:eastAsia="仿宋_GB2312" w:hint="eastAsia"/>
          <w:sz w:val="28"/>
          <w:szCs w:val="28"/>
        </w:rPr>
        <w:t>招聘岗位人数及专业要求</w:t>
      </w:r>
    </w:p>
    <w:p w:rsidR="00E6709A" w:rsidRPr="00AF15C6" w:rsidRDefault="00E6709A" w:rsidP="00E6709A">
      <w:pPr>
        <w:jc w:val="center"/>
        <w:rPr>
          <w:rFonts w:ascii="仿宋_GB2312" w:eastAsia="仿宋_GB2312" w:hint="eastAsia"/>
          <w:sz w:val="28"/>
          <w:szCs w:val="28"/>
        </w:rPr>
      </w:pPr>
    </w:p>
    <w:tbl>
      <w:tblPr>
        <w:tblW w:w="9191" w:type="dxa"/>
        <w:jc w:val="center"/>
        <w:tblLook w:val="00A0"/>
      </w:tblPr>
      <w:tblGrid>
        <w:gridCol w:w="236"/>
        <w:gridCol w:w="1197"/>
        <w:gridCol w:w="782"/>
        <w:gridCol w:w="6976"/>
      </w:tblGrid>
      <w:tr w:rsidR="00E6709A" w:rsidRPr="00AF15C6" w:rsidTr="002E6538">
        <w:trPr>
          <w:trHeight w:val="600"/>
          <w:jc w:val="center"/>
        </w:trPr>
        <w:tc>
          <w:tcPr>
            <w:tcW w:w="236" w:type="dxa"/>
            <w:vMerge w:val="restart"/>
            <w:tcBorders>
              <w:top w:val="nil"/>
              <w:right w:val="single" w:sz="8" w:space="0" w:color="000000"/>
            </w:tcBorders>
            <w:vAlign w:val="center"/>
          </w:tcPr>
          <w:p w:rsidR="00E6709A" w:rsidRPr="00AF15C6" w:rsidRDefault="00E6709A" w:rsidP="002E6538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6709A" w:rsidRPr="00AF15C6" w:rsidRDefault="00E6709A" w:rsidP="002E6538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 w:rsidRPr="00AF15C6">
              <w:rPr>
                <w:rFonts w:ascii="宋体" w:hAnsi="宋体" w:cs="宋体" w:hint="eastAsia"/>
                <w:kern w:val="0"/>
                <w:sz w:val="24"/>
              </w:rPr>
              <w:t>招聘岗位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6709A" w:rsidRPr="00AF15C6" w:rsidRDefault="00E6709A" w:rsidP="002E6538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 w:rsidRPr="00AF15C6">
              <w:rPr>
                <w:rFonts w:ascii="宋体" w:hAnsi="宋体" w:cs="宋体" w:hint="eastAsia"/>
                <w:kern w:val="0"/>
                <w:sz w:val="24"/>
              </w:rPr>
              <w:t>人数</w:t>
            </w:r>
          </w:p>
        </w:tc>
        <w:tc>
          <w:tcPr>
            <w:tcW w:w="6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6709A" w:rsidRPr="00AF15C6" w:rsidRDefault="00E6709A" w:rsidP="002E6538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 w:rsidRPr="00AF15C6">
              <w:rPr>
                <w:rFonts w:ascii="宋体" w:hAnsi="宋体" w:cs="宋体" w:hint="eastAsia"/>
                <w:kern w:val="0"/>
                <w:sz w:val="24"/>
              </w:rPr>
              <w:t>招聘专业要求</w:t>
            </w:r>
          </w:p>
        </w:tc>
      </w:tr>
      <w:tr w:rsidR="00E6709A" w:rsidRPr="00AF15C6" w:rsidTr="002E6538">
        <w:trPr>
          <w:trHeight w:val="1095"/>
          <w:jc w:val="center"/>
        </w:trPr>
        <w:tc>
          <w:tcPr>
            <w:tcW w:w="236" w:type="dxa"/>
            <w:vMerge/>
            <w:tcBorders>
              <w:right w:val="single" w:sz="8" w:space="0" w:color="000000"/>
            </w:tcBorders>
            <w:shd w:val="clear" w:color="CCFFCC" w:fill="FFFFFF"/>
            <w:vAlign w:val="center"/>
          </w:tcPr>
          <w:p w:rsidR="00E6709A" w:rsidRPr="00AF15C6" w:rsidRDefault="00E6709A" w:rsidP="002E6538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E6709A" w:rsidRPr="00AF15C6" w:rsidRDefault="00E6709A" w:rsidP="002E6538">
            <w:pPr>
              <w:widowControl/>
              <w:jc w:val="left"/>
              <w:rPr>
                <w:rFonts w:ascii="宋体"/>
                <w:sz w:val="24"/>
              </w:rPr>
            </w:pPr>
            <w:r w:rsidRPr="00AF15C6">
              <w:rPr>
                <w:rFonts w:ascii="宋体" w:hAnsi="宋体" w:cs="宋体" w:hint="eastAsia"/>
                <w:sz w:val="24"/>
              </w:rPr>
              <w:t>语文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E6709A" w:rsidRPr="00AF15C6" w:rsidRDefault="00E6709A" w:rsidP="002E6538">
            <w:pPr>
              <w:widowControl/>
              <w:jc w:val="center"/>
              <w:rPr>
                <w:rFonts w:ascii="宋体"/>
                <w:sz w:val="24"/>
              </w:rPr>
            </w:pPr>
            <w:r w:rsidRPr="00AF15C6"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E6709A" w:rsidRPr="00AF15C6" w:rsidRDefault="00E6709A" w:rsidP="002E6538">
            <w:pPr>
              <w:widowControl/>
              <w:jc w:val="left"/>
              <w:rPr>
                <w:rFonts w:ascii="宋体"/>
                <w:sz w:val="24"/>
              </w:rPr>
            </w:pPr>
            <w:r w:rsidRPr="00AF15C6">
              <w:rPr>
                <w:rFonts w:ascii="宋体" w:hAnsi="宋体" w:cs="宋体" w:hint="eastAsia"/>
                <w:sz w:val="24"/>
              </w:rPr>
              <w:t>语文、语文教育、汉语言文学、汉语言文学教育、中国古代文学、中国现当代文学、语言学与应用语言学、小学教育（语文）</w:t>
            </w:r>
          </w:p>
        </w:tc>
      </w:tr>
      <w:tr w:rsidR="00E6709A" w:rsidRPr="00AF15C6" w:rsidTr="002E6538">
        <w:trPr>
          <w:trHeight w:val="345"/>
          <w:jc w:val="center"/>
        </w:trPr>
        <w:tc>
          <w:tcPr>
            <w:tcW w:w="236" w:type="dxa"/>
            <w:vMerge/>
            <w:tcBorders>
              <w:right w:val="single" w:sz="8" w:space="0" w:color="000000"/>
            </w:tcBorders>
            <w:shd w:val="clear" w:color="CCFFCC" w:fill="FFFFFF"/>
            <w:vAlign w:val="center"/>
          </w:tcPr>
          <w:p w:rsidR="00E6709A" w:rsidRPr="00AF15C6" w:rsidRDefault="00E6709A" w:rsidP="002E6538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E6709A" w:rsidRPr="00AF15C6" w:rsidRDefault="00E6709A" w:rsidP="002E6538">
            <w:pPr>
              <w:jc w:val="left"/>
              <w:rPr>
                <w:rFonts w:ascii="宋体"/>
                <w:sz w:val="24"/>
              </w:rPr>
            </w:pPr>
            <w:r w:rsidRPr="00AF15C6">
              <w:rPr>
                <w:rFonts w:ascii="宋体" w:hAnsi="宋体" w:cs="宋体" w:hint="eastAsia"/>
                <w:sz w:val="24"/>
              </w:rPr>
              <w:t>数学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E6709A" w:rsidRPr="00AF15C6" w:rsidRDefault="00E6709A" w:rsidP="002E6538">
            <w:pPr>
              <w:widowControl/>
              <w:jc w:val="center"/>
              <w:rPr>
                <w:rFonts w:ascii="宋体"/>
                <w:sz w:val="24"/>
              </w:rPr>
            </w:pPr>
            <w:r w:rsidRPr="00AF15C6"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E6709A" w:rsidRPr="00AF15C6" w:rsidRDefault="00E6709A" w:rsidP="002E6538">
            <w:pPr>
              <w:widowControl/>
              <w:jc w:val="left"/>
              <w:rPr>
                <w:rFonts w:ascii="宋体"/>
                <w:sz w:val="24"/>
              </w:rPr>
            </w:pPr>
            <w:r w:rsidRPr="00AF15C6">
              <w:rPr>
                <w:rFonts w:ascii="宋体" w:hAnsi="宋体" w:cs="宋体" w:hint="eastAsia"/>
                <w:sz w:val="24"/>
              </w:rPr>
              <w:t>数学、数学与应用数学、数学教育、数学课程与教学论、学科教学（数学）、基础数学、小学教育（数学）</w:t>
            </w:r>
          </w:p>
        </w:tc>
      </w:tr>
      <w:tr w:rsidR="00E6709A" w:rsidRPr="00AF15C6" w:rsidTr="002E6538">
        <w:trPr>
          <w:trHeight w:val="390"/>
          <w:jc w:val="center"/>
        </w:trPr>
        <w:tc>
          <w:tcPr>
            <w:tcW w:w="236" w:type="dxa"/>
            <w:vMerge/>
            <w:tcBorders>
              <w:right w:val="single" w:sz="8" w:space="0" w:color="000000"/>
            </w:tcBorders>
            <w:shd w:val="clear" w:color="CCFFCC" w:fill="FFFFFF"/>
            <w:vAlign w:val="center"/>
          </w:tcPr>
          <w:p w:rsidR="00E6709A" w:rsidRPr="00AF15C6" w:rsidRDefault="00E6709A" w:rsidP="002E6538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CCFFCC" w:fill="FFFFFF"/>
            <w:vAlign w:val="center"/>
          </w:tcPr>
          <w:p w:rsidR="00E6709A" w:rsidRPr="00AF15C6" w:rsidRDefault="00E6709A" w:rsidP="002E6538">
            <w:pPr>
              <w:jc w:val="left"/>
              <w:rPr>
                <w:rFonts w:ascii="宋体"/>
                <w:sz w:val="24"/>
              </w:rPr>
            </w:pPr>
            <w:r w:rsidRPr="00AF15C6">
              <w:rPr>
                <w:rFonts w:ascii="宋体" w:hAnsi="宋体" w:cs="宋体" w:hint="eastAsia"/>
                <w:sz w:val="24"/>
              </w:rPr>
              <w:t>外语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CCFFCC" w:fill="FFFFFF"/>
            <w:vAlign w:val="center"/>
          </w:tcPr>
          <w:p w:rsidR="00E6709A" w:rsidRPr="00AF15C6" w:rsidRDefault="00E6709A" w:rsidP="002E6538">
            <w:pPr>
              <w:widowControl/>
              <w:jc w:val="center"/>
              <w:rPr>
                <w:rFonts w:ascii="宋体"/>
                <w:sz w:val="24"/>
              </w:rPr>
            </w:pPr>
            <w:r w:rsidRPr="00AF15C6"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CCFFCC" w:fill="FFFFFF"/>
            <w:vAlign w:val="center"/>
          </w:tcPr>
          <w:p w:rsidR="00E6709A" w:rsidRPr="00AF15C6" w:rsidRDefault="00E6709A" w:rsidP="002E6538">
            <w:pPr>
              <w:widowControl/>
              <w:jc w:val="left"/>
              <w:rPr>
                <w:rFonts w:ascii="宋体"/>
                <w:sz w:val="24"/>
              </w:rPr>
            </w:pPr>
            <w:r w:rsidRPr="00AF15C6">
              <w:rPr>
                <w:rFonts w:ascii="宋体" w:hAnsi="宋体" w:cs="宋体" w:hint="eastAsia"/>
                <w:sz w:val="24"/>
              </w:rPr>
              <w:t>英语、英语教育、翻译、课程与教学论（英语方向）</w:t>
            </w:r>
          </w:p>
        </w:tc>
      </w:tr>
      <w:tr w:rsidR="00E6709A" w:rsidRPr="00AF15C6" w:rsidTr="002E6538">
        <w:trPr>
          <w:trHeight w:val="765"/>
          <w:jc w:val="center"/>
        </w:trPr>
        <w:tc>
          <w:tcPr>
            <w:tcW w:w="236" w:type="dxa"/>
            <w:vMerge/>
            <w:tcBorders>
              <w:right w:val="single" w:sz="8" w:space="0" w:color="000000"/>
            </w:tcBorders>
            <w:vAlign w:val="center"/>
          </w:tcPr>
          <w:p w:rsidR="00E6709A" w:rsidRPr="00AF15C6" w:rsidRDefault="00E6709A" w:rsidP="002E6538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E6709A" w:rsidRPr="00AF15C6" w:rsidRDefault="00E6709A" w:rsidP="002E6538">
            <w:pPr>
              <w:widowControl/>
              <w:jc w:val="left"/>
              <w:rPr>
                <w:rFonts w:ascii="宋体"/>
                <w:sz w:val="24"/>
              </w:rPr>
            </w:pPr>
            <w:r w:rsidRPr="00AF15C6">
              <w:rPr>
                <w:rFonts w:ascii="宋体" w:hAnsi="宋体" w:cs="宋体" w:hint="eastAsia"/>
                <w:sz w:val="24"/>
              </w:rPr>
              <w:t>生物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00" w:fill="FFFFFF"/>
            <w:vAlign w:val="center"/>
          </w:tcPr>
          <w:p w:rsidR="00E6709A" w:rsidRPr="00AF15C6" w:rsidRDefault="00E6709A" w:rsidP="002E6538">
            <w:pPr>
              <w:widowControl/>
              <w:jc w:val="center"/>
              <w:rPr>
                <w:rFonts w:ascii="宋体"/>
                <w:sz w:val="24"/>
              </w:rPr>
            </w:pPr>
            <w:r w:rsidRPr="00AF15C6"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E6709A" w:rsidRPr="00AF15C6" w:rsidRDefault="00E6709A" w:rsidP="002E6538">
            <w:pPr>
              <w:rPr>
                <w:rFonts w:ascii="宋体"/>
                <w:sz w:val="24"/>
              </w:rPr>
            </w:pPr>
            <w:r w:rsidRPr="00AF15C6">
              <w:rPr>
                <w:rFonts w:ascii="宋体" w:hAnsi="宋体" w:cs="宋体" w:hint="eastAsia"/>
                <w:sz w:val="24"/>
              </w:rPr>
              <w:t>生物科学、生物技术、生物工程、分子生物学</w:t>
            </w:r>
          </w:p>
        </w:tc>
      </w:tr>
      <w:tr w:rsidR="00E6709A" w:rsidRPr="00AF15C6" w:rsidTr="002E6538">
        <w:trPr>
          <w:trHeight w:val="690"/>
          <w:jc w:val="center"/>
        </w:trPr>
        <w:tc>
          <w:tcPr>
            <w:tcW w:w="236" w:type="dxa"/>
            <w:vMerge/>
            <w:tcBorders>
              <w:right w:val="single" w:sz="8" w:space="0" w:color="000000"/>
            </w:tcBorders>
            <w:vAlign w:val="center"/>
          </w:tcPr>
          <w:p w:rsidR="00E6709A" w:rsidRPr="00AF15C6" w:rsidRDefault="00E6709A" w:rsidP="002E6538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E6709A" w:rsidRPr="00AF15C6" w:rsidRDefault="00E6709A" w:rsidP="002E6538">
            <w:pPr>
              <w:jc w:val="left"/>
              <w:rPr>
                <w:rFonts w:ascii="宋体"/>
                <w:sz w:val="24"/>
              </w:rPr>
            </w:pPr>
            <w:r w:rsidRPr="00AF15C6">
              <w:rPr>
                <w:rFonts w:ascii="宋体" w:hAnsi="宋体" w:cs="宋体" w:hint="eastAsia"/>
                <w:sz w:val="24"/>
              </w:rPr>
              <w:t>政治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00" w:fill="FFFFFF"/>
            <w:vAlign w:val="center"/>
          </w:tcPr>
          <w:p w:rsidR="00E6709A" w:rsidRPr="00AF15C6" w:rsidRDefault="00E6709A" w:rsidP="002E6538">
            <w:pPr>
              <w:widowControl/>
              <w:jc w:val="center"/>
              <w:rPr>
                <w:rFonts w:ascii="宋体"/>
                <w:sz w:val="24"/>
              </w:rPr>
            </w:pPr>
            <w:r w:rsidRPr="00AF15C6"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E6709A" w:rsidRPr="00AF15C6" w:rsidRDefault="00E6709A" w:rsidP="002E6538">
            <w:pPr>
              <w:rPr>
                <w:rFonts w:ascii="宋体"/>
                <w:sz w:val="24"/>
              </w:rPr>
            </w:pPr>
            <w:r w:rsidRPr="00AF15C6">
              <w:rPr>
                <w:rFonts w:ascii="宋体" w:hAnsi="宋体" w:cs="宋体" w:hint="eastAsia"/>
                <w:sz w:val="24"/>
              </w:rPr>
              <w:t>思想政治教育、马克思主义理论与思想政治教育、政治学理论</w:t>
            </w:r>
          </w:p>
        </w:tc>
      </w:tr>
      <w:tr w:rsidR="00E6709A" w:rsidRPr="00AF15C6" w:rsidTr="002E6538">
        <w:trPr>
          <w:trHeight w:val="375"/>
          <w:jc w:val="center"/>
        </w:trPr>
        <w:tc>
          <w:tcPr>
            <w:tcW w:w="236" w:type="dxa"/>
            <w:vMerge/>
            <w:tcBorders>
              <w:right w:val="single" w:sz="8" w:space="0" w:color="000000"/>
            </w:tcBorders>
            <w:vAlign w:val="center"/>
          </w:tcPr>
          <w:p w:rsidR="00E6709A" w:rsidRPr="00AF15C6" w:rsidRDefault="00E6709A" w:rsidP="002E6538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E6709A" w:rsidRPr="00AF15C6" w:rsidRDefault="00E6709A" w:rsidP="002E6538">
            <w:pPr>
              <w:jc w:val="left"/>
              <w:rPr>
                <w:rFonts w:ascii="宋体"/>
                <w:sz w:val="24"/>
              </w:rPr>
            </w:pPr>
            <w:r w:rsidRPr="00AF15C6">
              <w:rPr>
                <w:rFonts w:ascii="宋体" w:hAnsi="宋体" w:cs="宋体" w:hint="eastAsia"/>
                <w:sz w:val="24"/>
              </w:rPr>
              <w:t>音乐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00" w:fill="FFFFFF"/>
            <w:vAlign w:val="center"/>
          </w:tcPr>
          <w:p w:rsidR="00E6709A" w:rsidRPr="00AF15C6" w:rsidRDefault="00E6709A" w:rsidP="002E6538">
            <w:pPr>
              <w:widowControl/>
              <w:jc w:val="center"/>
              <w:rPr>
                <w:rFonts w:ascii="宋体"/>
                <w:sz w:val="24"/>
              </w:rPr>
            </w:pPr>
            <w:r w:rsidRPr="00AF15C6"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E6709A" w:rsidRPr="00AF15C6" w:rsidRDefault="00E6709A" w:rsidP="002E6538">
            <w:pPr>
              <w:widowControl/>
              <w:jc w:val="left"/>
              <w:rPr>
                <w:rFonts w:ascii="宋体"/>
                <w:sz w:val="24"/>
              </w:rPr>
            </w:pPr>
            <w:r w:rsidRPr="00AF15C6">
              <w:rPr>
                <w:rFonts w:ascii="宋体" w:hAnsi="宋体" w:cs="宋体" w:hint="eastAsia"/>
                <w:sz w:val="24"/>
              </w:rPr>
              <w:t>音乐学、音乐教育、音乐表演</w:t>
            </w:r>
          </w:p>
        </w:tc>
      </w:tr>
      <w:tr w:rsidR="00E6709A" w:rsidRPr="00AF15C6" w:rsidTr="002E6538">
        <w:trPr>
          <w:trHeight w:val="811"/>
          <w:jc w:val="center"/>
        </w:trPr>
        <w:tc>
          <w:tcPr>
            <w:tcW w:w="236" w:type="dxa"/>
            <w:vMerge/>
            <w:tcBorders>
              <w:right w:val="single" w:sz="8" w:space="0" w:color="000000"/>
            </w:tcBorders>
            <w:vAlign w:val="center"/>
          </w:tcPr>
          <w:p w:rsidR="00E6709A" w:rsidRPr="00AF15C6" w:rsidRDefault="00E6709A" w:rsidP="002E6538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E6709A" w:rsidRPr="00AF15C6" w:rsidRDefault="00E6709A" w:rsidP="002E6538">
            <w:pPr>
              <w:jc w:val="left"/>
              <w:rPr>
                <w:rFonts w:ascii="宋体"/>
                <w:sz w:val="24"/>
              </w:rPr>
            </w:pPr>
            <w:r w:rsidRPr="00AF15C6">
              <w:rPr>
                <w:rFonts w:ascii="宋体" w:hAnsi="宋体" w:cs="宋体" w:hint="eastAsia"/>
                <w:sz w:val="24"/>
              </w:rPr>
              <w:t>美术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00" w:fill="FFFFFF"/>
            <w:vAlign w:val="center"/>
          </w:tcPr>
          <w:p w:rsidR="00E6709A" w:rsidRPr="00AF15C6" w:rsidRDefault="00E6709A" w:rsidP="002E6538">
            <w:pPr>
              <w:widowControl/>
              <w:jc w:val="center"/>
              <w:rPr>
                <w:rFonts w:ascii="宋体"/>
                <w:sz w:val="24"/>
              </w:rPr>
            </w:pPr>
            <w:r w:rsidRPr="00AF15C6"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E6709A" w:rsidRPr="00AF15C6" w:rsidRDefault="00E6709A" w:rsidP="002E6538">
            <w:pPr>
              <w:widowControl/>
              <w:jc w:val="left"/>
              <w:rPr>
                <w:rFonts w:ascii="宋体"/>
                <w:sz w:val="24"/>
              </w:rPr>
            </w:pPr>
            <w:r w:rsidRPr="00AF15C6">
              <w:rPr>
                <w:rFonts w:ascii="宋体" w:hAnsi="宋体" w:cs="宋体" w:hint="eastAsia"/>
                <w:sz w:val="24"/>
              </w:rPr>
              <w:t>艺术设计、视觉传达设计、美术学（偏设计）</w:t>
            </w:r>
          </w:p>
        </w:tc>
      </w:tr>
      <w:tr w:rsidR="00E6709A" w:rsidRPr="00AF15C6" w:rsidTr="002E6538">
        <w:trPr>
          <w:trHeight w:val="645"/>
          <w:jc w:val="center"/>
        </w:trPr>
        <w:tc>
          <w:tcPr>
            <w:tcW w:w="236" w:type="dxa"/>
            <w:vMerge/>
            <w:tcBorders>
              <w:right w:val="single" w:sz="8" w:space="0" w:color="000000"/>
            </w:tcBorders>
            <w:vAlign w:val="center"/>
          </w:tcPr>
          <w:p w:rsidR="00E6709A" w:rsidRPr="00AF15C6" w:rsidRDefault="00E6709A" w:rsidP="002E6538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E6709A" w:rsidRPr="00AF15C6" w:rsidRDefault="00E6709A" w:rsidP="002E6538">
            <w:pPr>
              <w:jc w:val="left"/>
              <w:rPr>
                <w:rFonts w:ascii="宋体"/>
                <w:sz w:val="24"/>
              </w:rPr>
            </w:pPr>
            <w:r w:rsidRPr="00AF15C6">
              <w:rPr>
                <w:rFonts w:ascii="宋体" w:hAnsi="宋体" w:cs="宋体" w:hint="eastAsia"/>
                <w:sz w:val="24"/>
              </w:rPr>
              <w:t>信息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00" w:fill="FFFFFF"/>
            <w:vAlign w:val="center"/>
          </w:tcPr>
          <w:p w:rsidR="00E6709A" w:rsidRPr="00AF15C6" w:rsidRDefault="00E6709A" w:rsidP="002E6538">
            <w:pPr>
              <w:widowControl/>
              <w:jc w:val="center"/>
              <w:rPr>
                <w:rFonts w:ascii="宋体"/>
                <w:sz w:val="24"/>
              </w:rPr>
            </w:pPr>
            <w:r w:rsidRPr="00AF15C6"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E6709A" w:rsidRPr="00AF15C6" w:rsidRDefault="00E6709A" w:rsidP="002E6538">
            <w:pPr>
              <w:widowControl/>
              <w:jc w:val="left"/>
              <w:rPr>
                <w:rFonts w:ascii="宋体"/>
                <w:sz w:val="24"/>
              </w:rPr>
            </w:pPr>
            <w:r w:rsidRPr="00AF15C6">
              <w:rPr>
                <w:rFonts w:ascii="宋体" w:hAnsi="宋体" w:cs="宋体" w:hint="eastAsia"/>
                <w:sz w:val="24"/>
              </w:rPr>
              <w:t>教育技术学、电子信息科学与技术、计算机科学与技术</w:t>
            </w:r>
          </w:p>
        </w:tc>
      </w:tr>
      <w:tr w:rsidR="00E6709A" w:rsidRPr="00AF15C6" w:rsidTr="002E6538">
        <w:trPr>
          <w:trHeight w:val="570"/>
          <w:jc w:val="center"/>
        </w:trPr>
        <w:tc>
          <w:tcPr>
            <w:tcW w:w="236" w:type="dxa"/>
            <w:vMerge/>
            <w:tcBorders>
              <w:right w:val="single" w:sz="8" w:space="0" w:color="000000"/>
            </w:tcBorders>
            <w:vAlign w:val="center"/>
          </w:tcPr>
          <w:p w:rsidR="00E6709A" w:rsidRPr="00AF15C6" w:rsidRDefault="00E6709A" w:rsidP="002E6538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E6709A" w:rsidRPr="00AF15C6" w:rsidRDefault="00E6709A" w:rsidP="002E6538">
            <w:pPr>
              <w:jc w:val="left"/>
              <w:rPr>
                <w:rFonts w:ascii="宋体"/>
                <w:sz w:val="24"/>
              </w:rPr>
            </w:pPr>
            <w:r w:rsidRPr="00AF15C6">
              <w:rPr>
                <w:rFonts w:ascii="宋体" w:hAnsi="宋体" w:cs="宋体" w:hint="eastAsia"/>
                <w:sz w:val="24"/>
              </w:rPr>
              <w:t>通用技术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00" w:fill="FFFFFF"/>
            <w:vAlign w:val="center"/>
          </w:tcPr>
          <w:p w:rsidR="00E6709A" w:rsidRPr="00AF15C6" w:rsidRDefault="00E6709A" w:rsidP="002E6538">
            <w:pPr>
              <w:widowControl/>
              <w:jc w:val="center"/>
              <w:rPr>
                <w:rFonts w:ascii="宋体"/>
                <w:sz w:val="24"/>
              </w:rPr>
            </w:pPr>
            <w:r w:rsidRPr="00AF15C6"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E6709A" w:rsidRPr="00AF15C6" w:rsidRDefault="00E6709A" w:rsidP="002E6538">
            <w:pPr>
              <w:widowControl/>
              <w:jc w:val="left"/>
              <w:rPr>
                <w:rFonts w:ascii="宋体"/>
                <w:sz w:val="24"/>
              </w:rPr>
            </w:pPr>
            <w:r w:rsidRPr="00AF15C6">
              <w:rPr>
                <w:rFonts w:ascii="宋体" w:cs="宋体" w:hint="eastAsia"/>
                <w:kern w:val="0"/>
                <w:sz w:val="24"/>
                <w:lang w:val="zh-CN"/>
              </w:rPr>
              <w:t>物理学、应用物理学、电子工程</w:t>
            </w:r>
          </w:p>
        </w:tc>
      </w:tr>
    </w:tbl>
    <w:p w:rsidR="005C2EA0" w:rsidRDefault="005C2EA0"/>
    <w:sectPr w:rsidR="005C2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EA0" w:rsidRDefault="005C2EA0" w:rsidP="00E6709A">
      <w:r>
        <w:separator/>
      </w:r>
    </w:p>
  </w:endnote>
  <w:endnote w:type="continuationSeparator" w:id="1">
    <w:p w:rsidR="005C2EA0" w:rsidRDefault="005C2EA0" w:rsidP="00E6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EA0" w:rsidRDefault="005C2EA0" w:rsidP="00E6709A">
      <w:r>
        <w:separator/>
      </w:r>
    </w:p>
  </w:footnote>
  <w:footnote w:type="continuationSeparator" w:id="1">
    <w:p w:rsidR="005C2EA0" w:rsidRDefault="005C2EA0" w:rsidP="00E670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709A"/>
    <w:rsid w:val="005C2EA0"/>
    <w:rsid w:val="00E6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7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70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70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70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张晓萍</dc:creator>
  <cp:keywords/>
  <dc:description/>
  <cp:lastModifiedBy>张晓萍</cp:lastModifiedBy>
  <cp:revision>2</cp:revision>
  <dcterms:created xsi:type="dcterms:W3CDTF">2017-09-18T08:22:00Z</dcterms:created>
  <dcterms:modified xsi:type="dcterms:W3CDTF">2017-09-18T08:22:00Z</dcterms:modified>
</cp:coreProperties>
</file>