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25" w:lineRule="atLeast"/>
        <w:ind w:left="0" w:right="0" w:firstLine="560"/>
        <w:jc w:val="both"/>
        <w:rPr>
          <w:rFonts w:hint="eastAsia" w:ascii="Verdana" w:hAnsi="Verdana" w:cs="Verdana"/>
          <w:b w:val="0"/>
          <w:i w:val="0"/>
          <w:caps w:val="0"/>
          <w:color w:val="000000"/>
          <w:spacing w:val="0"/>
          <w:sz w:val="15"/>
          <w:szCs w:val="15"/>
        </w:rPr>
      </w:pPr>
      <w:bookmarkStart w:id="0" w:name="_GoBack"/>
      <w:r>
        <w:rPr>
          <w:rFonts w:ascii="仿宋_GB2312" w:hAnsi="Verdana" w:eastAsia="仿宋_GB2312" w:cs="仿宋_GB2312"/>
          <w:b/>
          <w:i w:val="0"/>
          <w:caps w:val="0"/>
          <w:color w:val="2B2B2B"/>
          <w:spacing w:val="0"/>
          <w:kern w:val="0"/>
          <w:sz w:val="28"/>
          <w:szCs w:val="28"/>
          <w:shd w:val="clear" w:fill="FFFFFF"/>
          <w:lang w:val="en-US" w:eastAsia="zh-CN" w:bidi="ar"/>
        </w:rPr>
        <w:t>招聘岗位、范围和条件</w:t>
      </w:r>
      <w:bookmarkEnd w:id="0"/>
    </w:p>
    <w:tbl>
      <w:tblPr>
        <w:tblW w:w="720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1"/>
        <w:gridCol w:w="672"/>
        <w:gridCol w:w="3364"/>
        <w:gridCol w:w="1211"/>
        <w:gridCol w:w="121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4" w:hRule="atLeast"/>
        </w:trPr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招聘岗位</w:t>
            </w:r>
          </w:p>
        </w:tc>
        <w:tc>
          <w:tcPr>
            <w:tcW w:w="6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招聘人数</w:t>
            </w:r>
          </w:p>
        </w:tc>
        <w:tc>
          <w:tcPr>
            <w:tcW w:w="33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基本要求</w:t>
            </w:r>
          </w:p>
        </w:tc>
        <w:tc>
          <w:tcPr>
            <w:tcW w:w="12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学历及专业要求</w:t>
            </w:r>
          </w:p>
        </w:tc>
        <w:tc>
          <w:tcPr>
            <w:tcW w:w="12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工作地点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4" w:hRule="atLeast"/>
        </w:trPr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广播电视节目监听监看岗位</w:t>
            </w:r>
          </w:p>
        </w:tc>
        <w:tc>
          <w:tcPr>
            <w:tcW w:w="6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1人</w:t>
            </w:r>
          </w:p>
        </w:tc>
        <w:tc>
          <w:tcPr>
            <w:tcW w:w="33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 w:firstLine="560"/>
              <w:jc w:val="both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1、遵纪守法，品行端正，具有良好的思想品德和职业道德，无不良嗜好；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 w:firstLine="560"/>
              <w:jc w:val="both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2、年龄在35周岁以下；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 w:firstLine="560"/>
              <w:jc w:val="both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3、绍兴市区户籍优先；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 w:firstLine="560"/>
              <w:jc w:val="both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4、适应岗位要求的身体条件，</w:t>
            </w: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有团队意识及协作精神，应变能力强，</w:t>
            </w: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适应24小时四班三运工作制；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 w:firstLine="560"/>
              <w:jc w:val="both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5、具有一定的</w:t>
            </w: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口头和文字表达能力。</w:t>
            </w:r>
          </w:p>
        </w:tc>
        <w:tc>
          <w:tcPr>
            <w:tcW w:w="12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both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大专及以上学历(全日制广播电视技术类或计算机类电子信息工程类优先考虑)</w:t>
            </w:r>
          </w:p>
        </w:tc>
        <w:tc>
          <w:tcPr>
            <w:tcW w:w="12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both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绍兴市镜湖新区文化中心内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A0E26"/>
    <w:rsid w:val="55FA0E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2017-06-21T13:37:00Z</dcterms:created>
  <dc:creator>ASUS</dc:creator>
  <cp:lastModifiedBy>ASUS</cp:lastModifiedBy>
  <dcterms:modified xsi:type="dcterms:W3CDTF">2017-06-21T13:37:59Z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