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43434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43434"/>
          <w:spacing w:val="0"/>
          <w:sz w:val="17"/>
          <w:szCs w:val="17"/>
          <w:bdr w:val="none" w:color="auto" w:sz="0" w:space="0"/>
        </w:rPr>
        <w:t>招聘岗位、人数及条件</w:t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43434"/>
          <w:spacing w:val="0"/>
          <w:sz w:val="17"/>
          <w:szCs w:val="17"/>
          <w:bdr w:val="none" w:color="auto" w:sz="0" w:space="0"/>
        </w:rPr>
        <w:t>： </w:t>
      </w:r>
    </w:p>
    <w:tbl>
      <w:tblPr>
        <w:tblW w:w="7570" w:type="dxa"/>
        <w:jc w:val="center"/>
        <w:tblCellSpacing w:w="15" w:type="dxa"/>
        <w:tblInd w:w="3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382"/>
        <w:gridCol w:w="4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5" w:lineRule="atLeast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43434"/>
                <w:spacing w:val="0"/>
                <w:sz w:val="16"/>
                <w:szCs w:val="16"/>
                <w:bdr w:val="none" w:color="auto" w:sz="0" w:space="0"/>
              </w:rPr>
              <w:t>岗位名称 </w:t>
            </w:r>
          </w:p>
        </w:tc>
        <w:tc>
          <w:tcPr>
            <w:tcW w:w="13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5" w:lineRule="atLeast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43434"/>
                <w:spacing w:val="0"/>
                <w:sz w:val="16"/>
                <w:szCs w:val="16"/>
                <w:bdr w:val="none" w:color="auto" w:sz="0" w:space="0"/>
              </w:rPr>
              <w:t>招聘人数 </w:t>
            </w:r>
          </w:p>
        </w:tc>
        <w:tc>
          <w:tcPr>
            <w:tcW w:w="489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5" w:lineRule="atLeast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43434"/>
                <w:spacing w:val="0"/>
                <w:sz w:val="16"/>
                <w:szCs w:val="16"/>
                <w:bdr w:val="none" w:color="auto" w:sz="0" w:space="0"/>
              </w:rPr>
              <w:t>岗位条件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5" w:lineRule="atLeast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43434"/>
                <w:spacing w:val="0"/>
                <w:sz w:val="16"/>
                <w:szCs w:val="16"/>
                <w:bdr w:val="none" w:color="auto" w:sz="0" w:space="0"/>
              </w:rPr>
              <w:t>工作人员 </w:t>
            </w:r>
          </w:p>
        </w:tc>
        <w:tc>
          <w:tcPr>
            <w:tcW w:w="13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5" w:lineRule="atLeast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43434"/>
                <w:spacing w:val="0"/>
                <w:sz w:val="16"/>
                <w:szCs w:val="16"/>
                <w:bdr w:val="none" w:color="auto" w:sz="0" w:space="0"/>
              </w:rPr>
              <w:t>1名 </w:t>
            </w:r>
          </w:p>
        </w:tc>
        <w:tc>
          <w:tcPr>
            <w:tcW w:w="489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5" w:lineRule="atLeast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43434"/>
                <w:spacing w:val="0"/>
                <w:sz w:val="16"/>
                <w:szCs w:val="16"/>
                <w:bdr w:val="none" w:color="auto" w:sz="0" w:space="0"/>
              </w:rPr>
              <w:t>1、男女不限，年龄30周岁以下；全日制大专（含）及以上学历，财会类专业；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5" w:lineRule="atLeast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43434"/>
                <w:spacing w:val="0"/>
                <w:sz w:val="16"/>
                <w:szCs w:val="16"/>
                <w:bdr w:val="none" w:color="auto" w:sz="0" w:space="0"/>
              </w:rPr>
              <w:t>2、熟悉财务工作，有财务工作经历者优先录用；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5" w:lineRule="atLeast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43434"/>
                <w:spacing w:val="0"/>
                <w:sz w:val="16"/>
                <w:szCs w:val="16"/>
                <w:bdr w:val="none" w:color="auto" w:sz="0" w:space="0"/>
              </w:rPr>
              <w:t>3、熟悉计算机办公软件的操作运用，具有一定的组织协调能力和语言、文字表达能力。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43434"/>
          <w:spacing w:val="0"/>
          <w:sz w:val="17"/>
          <w:szCs w:val="17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30E25"/>
    <w:rsid w:val="23D30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2018-01-11T12:25:00Z</dcterms:created>
  <dc:creator>ASUS</dc:creator>
  <cp:lastModifiedBy>ASUS</cp:lastModifiedBy>
  <dcterms:modified xsi:type="dcterms:W3CDTF">2018-01-11T12:25:52Z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