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F2F" w:rsidRDefault="00F56F2F" w:rsidP="00574410">
      <w:pPr>
        <w:spacing w:line="560" w:lineRule="exact"/>
        <w:jc w:val="center"/>
        <w:rPr>
          <w:rFonts w:ascii="黑体" w:eastAsia="黑体" w:hAnsi="黑体" w:cs="黑体"/>
          <w:sz w:val="36"/>
          <w:szCs w:val="36"/>
        </w:rPr>
      </w:pPr>
      <w:r>
        <w:rPr>
          <w:rFonts w:ascii="黑体" w:eastAsia="黑体" w:hAnsi="黑体" w:cs="黑体" w:hint="eastAsia"/>
          <w:sz w:val="36"/>
          <w:szCs w:val="36"/>
        </w:rPr>
        <w:t>2021年杭州富阳城建集团本级及所属子公司招聘工作人员公告</w:t>
      </w:r>
    </w:p>
    <w:p w:rsidR="00574410" w:rsidRDefault="00574410" w:rsidP="00F56F2F">
      <w:pPr>
        <w:spacing w:line="560" w:lineRule="exact"/>
        <w:ind w:firstLineChars="200" w:firstLine="640"/>
        <w:rPr>
          <w:rFonts w:ascii="仿宋_GB2312" w:eastAsia="仿宋_GB2312" w:hAnsi="宋体" w:cs="宋体"/>
          <w:sz w:val="32"/>
          <w:szCs w:val="32"/>
        </w:rPr>
      </w:pPr>
    </w:p>
    <w:p w:rsidR="00F56F2F" w:rsidRDefault="00153EFD" w:rsidP="00F56F2F">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根据集团经营发展需要，拟面向社会公开招聘人员45名，其中本级2名、子公司43名。</w:t>
      </w:r>
      <w:r w:rsidR="00F56F2F">
        <w:rPr>
          <w:rFonts w:ascii="仿宋_GB2312" w:eastAsia="仿宋_GB2312" w:hAnsi="宋体" w:cs="宋体" w:hint="eastAsia"/>
          <w:sz w:val="32"/>
          <w:szCs w:val="32"/>
        </w:rPr>
        <w:t>现就招聘有关事项</w:t>
      </w:r>
      <w:r>
        <w:rPr>
          <w:rFonts w:ascii="仿宋_GB2312" w:eastAsia="仿宋_GB2312" w:hAnsi="宋体" w:cs="宋体" w:hint="eastAsia"/>
          <w:sz w:val="32"/>
          <w:szCs w:val="32"/>
        </w:rPr>
        <w:t>公告</w:t>
      </w:r>
      <w:r w:rsidR="00F56F2F">
        <w:rPr>
          <w:rFonts w:ascii="仿宋_GB2312" w:eastAsia="仿宋_GB2312" w:hAnsi="宋体" w:cs="宋体" w:hint="eastAsia"/>
          <w:sz w:val="32"/>
          <w:szCs w:val="32"/>
        </w:rPr>
        <w:t>如下：</w:t>
      </w:r>
    </w:p>
    <w:p w:rsidR="001A6032" w:rsidRDefault="009826E2" w:rsidP="009826E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sidRPr="009826E2">
        <w:rPr>
          <w:rFonts w:ascii="黑体" w:eastAsia="黑体" w:hAnsi="黑体" w:cs="黑体" w:hint="eastAsia"/>
          <w:sz w:val="32"/>
          <w:szCs w:val="32"/>
        </w:rPr>
        <w:t>、招聘岗位及基本要求</w:t>
      </w:r>
    </w:p>
    <w:tbl>
      <w:tblPr>
        <w:tblW w:w="8731" w:type="dxa"/>
        <w:jc w:val="center"/>
        <w:tblLayout w:type="fixed"/>
        <w:tblCellMar>
          <w:left w:w="0" w:type="dxa"/>
          <w:right w:w="0" w:type="dxa"/>
        </w:tblCellMar>
        <w:tblLook w:val="04A0"/>
      </w:tblPr>
      <w:tblGrid>
        <w:gridCol w:w="399"/>
        <w:gridCol w:w="741"/>
        <w:gridCol w:w="549"/>
        <w:gridCol w:w="495"/>
        <w:gridCol w:w="411"/>
        <w:gridCol w:w="1050"/>
        <w:gridCol w:w="1944"/>
        <w:gridCol w:w="390"/>
        <w:gridCol w:w="1995"/>
        <w:gridCol w:w="757"/>
      </w:tblGrid>
      <w:tr w:rsidR="009826E2" w:rsidTr="00CE5C09">
        <w:trPr>
          <w:trHeight w:val="855"/>
          <w:jc w:val="center"/>
        </w:trPr>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26E2" w:rsidRDefault="009826E2" w:rsidP="00CE5C09">
            <w:pPr>
              <w:widowControl/>
              <w:jc w:val="center"/>
              <w:textAlignment w:val="center"/>
              <w:rPr>
                <w:rFonts w:ascii="黑体" w:eastAsia="黑体" w:hAnsi="黑体" w:cs="黑体"/>
                <w:bCs/>
                <w:color w:val="000000"/>
              </w:rPr>
            </w:pPr>
            <w:r>
              <w:rPr>
                <w:rFonts w:ascii="黑体" w:eastAsia="黑体" w:hAnsi="黑体" w:cs="黑体" w:hint="eastAsia"/>
                <w:bCs/>
                <w:color w:val="000000"/>
                <w:kern w:val="0"/>
              </w:rPr>
              <w:t>序号</w:t>
            </w:r>
          </w:p>
        </w:tc>
        <w:tc>
          <w:tcPr>
            <w:tcW w:w="74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26E2" w:rsidRDefault="009826E2" w:rsidP="00CE5C09">
            <w:pPr>
              <w:widowControl/>
              <w:jc w:val="center"/>
              <w:textAlignment w:val="center"/>
              <w:rPr>
                <w:rFonts w:ascii="黑体" w:eastAsia="黑体" w:hAnsi="黑体" w:cs="黑体"/>
                <w:bCs/>
                <w:color w:val="000000"/>
              </w:rPr>
            </w:pPr>
            <w:r>
              <w:rPr>
                <w:rFonts w:ascii="黑体" w:eastAsia="黑体" w:hAnsi="黑体" w:cs="黑体" w:hint="eastAsia"/>
                <w:bCs/>
                <w:color w:val="000000"/>
                <w:kern w:val="0"/>
              </w:rPr>
              <w:t>招用单位</w:t>
            </w:r>
          </w:p>
        </w:tc>
        <w:tc>
          <w:tcPr>
            <w:tcW w:w="54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26E2" w:rsidRDefault="009826E2" w:rsidP="00CE5C09">
            <w:pPr>
              <w:widowControl/>
              <w:jc w:val="center"/>
              <w:textAlignment w:val="center"/>
              <w:rPr>
                <w:rFonts w:ascii="黑体" w:eastAsia="黑体" w:hAnsi="黑体" w:cs="黑体"/>
                <w:bCs/>
                <w:color w:val="000000"/>
              </w:rPr>
            </w:pPr>
            <w:r>
              <w:rPr>
                <w:rFonts w:ascii="黑体" w:eastAsia="黑体" w:hAnsi="黑体" w:cs="黑体" w:hint="eastAsia"/>
                <w:bCs/>
                <w:color w:val="000000"/>
                <w:kern w:val="0"/>
              </w:rPr>
              <w:t>招用岗位</w:t>
            </w:r>
          </w:p>
        </w:tc>
        <w:tc>
          <w:tcPr>
            <w:tcW w:w="4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26E2" w:rsidRDefault="009826E2" w:rsidP="00CE5C09">
            <w:pPr>
              <w:widowControl/>
              <w:jc w:val="center"/>
              <w:textAlignment w:val="center"/>
              <w:rPr>
                <w:rFonts w:ascii="黑体" w:eastAsia="黑体" w:hAnsi="黑体" w:cs="黑体"/>
                <w:bCs/>
                <w:color w:val="000000"/>
              </w:rPr>
            </w:pPr>
            <w:r>
              <w:rPr>
                <w:rFonts w:ascii="黑体" w:eastAsia="黑体" w:hAnsi="黑体" w:cs="黑体" w:hint="eastAsia"/>
                <w:bCs/>
                <w:color w:val="000000"/>
                <w:kern w:val="0"/>
              </w:rPr>
              <w:t>招用人数</w:t>
            </w: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26E2" w:rsidRDefault="009826E2" w:rsidP="00CE5C09">
            <w:pPr>
              <w:widowControl/>
              <w:jc w:val="center"/>
              <w:textAlignment w:val="center"/>
              <w:rPr>
                <w:rFonts w:ascii="黑体" w:eastAsia="黑体" w:hAnsi="黑体" w:cs="黑体"/>
                <w:bCs/>
                <w:color w:val="000000"/>
              </w:rPr>
            </w:pPr>
            <w:r>
              <w:rPr>
                <w:rFonts w:ascii="黑体" w:eastAsia="黑体" w:hAnsi="黑体" w:cs="黑体" w:hint="eastAsia"/>
                <w:bCs/>
                <w:color w:val="000000"/>
                <w:kern w:val="0"/>
              </w:rPr>
              <w:t>年龄</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26E2" w:rsidRDefault="009826E2" w:rsidP="00CE5C09">
            <w:pPr>
              <w:widowControl/>
              <w:jc w:val="center"/>
              <w:textAlignment w:val="center"/>
              <w:rPr>
                <w:rFonts w:ascii="黑体" w:eastAsia="黑体" w:hAnsi="黑体" w:cs="黑体"/>
                <w:bCs/>
                <w:color w:val="000000"/>
              </w:rPr>
            </w:pPr>
            <w:r>
              <w:rPr>
                <w:rFonts w:ascii="黑体" w:eastAsia="黑体" w:hAnsi="黑体" w:cs="黑体" w:hint="eastAsia"/>
                <w:bCs/>
                <w:color w:val="000000"/>
                <w:kern w:val="0"/>
              </w:rPr>
              <w:t>学历</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26E2" w:rsidRDefault="009826E2" w:rsidP="00CE5C09">
            <w:pPr>
              <w:widowControl/>
              <w:jc w:val="center"/>
              <w:textAlignment w:val="center"/>
              <w:rPr>
                <w:rFonts w:ascii="黑体" w:eastAsia="黑体" w:hAnsi="黑体" w:cs="黑体"/>
                <w:bCs/>
                <w:color w:val="000000"/>
              </w:rPr>
            </w:pPr>
            <w:r>
              <w:rPr>
                <w:rFonts w:ascii="黑体" w:eastAsia="黑体" w:hAnsi="黑体" w:cs="黑体" w:hint="eastAsia"/>
                <w:bCs/>
                <w:color w:val="000000"/>
                <w:kern w:val="0"/>
              </w:rPr>
              <w:t>专业</w:t>
            </w:r>
          </w:p>
        </w:tc>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26E2" w:rsidRDefault="009826E2" w:rsidP="00CE5C09">
            <w:pPr>
              <w:widowControl/>
              <w:jc w:val="center"/>
              <w:textAlignment w:val="center"/>
              <w:rPr>
                <w:rFonts w:ascii="黑体" w:eastAsia="黑体" w:hAnsi="黑体" w:cs="黑体"/>
                <w:bCs/>
                <w:color w:val="000000"/>
              </w:rPr>
            </w:pPr>
            <w:r>
              <w:rPr>
                <w:rFonts w:ascii="黑体" w:eastAsia="黑体" w:hAnsi="黑体" w:cs="黑体" w:hint="eastAsia"/>
                <w:bCs/>
                <w:color w:val="000000"/>
                <w:kern w:val="0"/>
              </w:rPr>
              <w:t>户籍</w:t>
            </w:r>
          </w:p>
        </w:tc>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26E2" w:rsidRDefault="009826E2" w:rsidP="00CE5C09">
            <w:pPr>
              <w:widowControl/>
              <w:jc w:val="center"/>
              <w:textAlignment w:val="center"/>
              <w:rPr>
                <w:rFonts w:ascii="黑体" w:eastAsia="黑体" w:hAnsi="黑体" w:cs="黑体"/>
                <w:bCs/>
                <w:color w:val="000000"/>
              </w:rPr>
            </w:pPr>
            <w:r>
              <w:rPr>
                <w:rFonts w:ascii="黑体" w:eastAsia="黑体" w:hAnsi="黑体" w:cs="黑体" w:hint="eastAsia"/>
                <w:bCs/>
                <w:color w:val="000000"/>
                <w:kern w:val="0"/>
              </w:rPr>
              <w:t>其他</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26E2" w:rsidRDefault="009826E2" w:rsidP="00CE5C09">
            <w:pPr>
              <w:widowControl/>
              <w:jc w:val="center"/>
              <w:textAlignment w:val="center"/>
              <w:rPr>
                <w:rFonts w:ascii="黑体" w:eastAsia="黑体" w:hAnsi="黑体" w:cs="黑体"/>
                <w:bCs/>
                <w:color w:val="000000"/>
              </w:rPr>
            </w:pPr>
            <w:r>
              <w:rPr>
                <w:rFonts w:ascii="黑体" w:eastAsia="黑体" w:hAnsi="黑体" w:cs="黑体" w:hint="eastAsia"/>
                <w:bCs/>
                <w:color w:val="000000"/>
                <w:kern w:val="0"/>
              </w:rPr>
              <w:t>备注</w:t>
            </w:r>
          </w:p>
        </w:tc>
      </w:tr>
      <w:tr w:rsidR="009826E2" w:rsidTr="00CE5C09">
        <w:trPr>
          <w:trHeight w:val="1515"/>
          <w:jc w:val="center"/>
        </w:trPr>
        <w:tc>
          <w:tcPr>
            <w:tcW w:w="39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1</w:t>
            </w:r>
          </w:p>
        </w:tc>
        <w:tc>
          <w:tcPr>
            <w:tcW w:w="741" w:type="dxa"/>
            <w:vMerge w:val="restart"/>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杭州富阳城市建设投资集团有限公司</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综合文秘岗</w:t>
            </w:r>
          </w:p>
        </w:tc>
        <w:tc>
          <w:tcPr>
            <w:tcW w:w="4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1</w:t>
            </w:r>
          </w:p>
        </w:tc>
        <w:tc>
          <w:tcPr>
            <w:tcW w:w="4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30周岁以下</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全日制本科及以上学历</w:t>
            </w:r>
          </w:p>
        </w:tc>
        <w:tc>
          <w:tcPr>
            <w:tcW w:w="19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行政管理、汉语言、汉语言文学、秘书学、新闻学、法学专业</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杭州户籍</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985或211院校全日制大学本科毕业生；或全日制硕士研究生及以上学历。</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p>
        </w:tc>
      </w:tr>
      <w:tr w:rsidR="009826E2" w:rsidTr="00CE5C09">
        <w:trPr>
          <w:trHeight w:val="1515"/>
          <w:jc w:val="center"/>
        </w:trPr>
        <w:tc>
          <w:tcPr>
            <w:tcW w:w="39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26E2" w:rsidRDefault="009826E2" w:rsidP="00CE5C09">
            <w:pPr>
              <w:jc w:val="center"/>
              <w:rPr>
                <w:rFonts w:ascii="宋体" w:hAnsi="宋体" w:cs="宋体"/>
                <w:b/>
                <w:color w:val="000000"/>
              </w:rPr>
            </w:pPr>
          </w:p>
        </w:tc>
        <w:tc>
          <w:tcPr>
            <w:tcW w:w="741" w:type="dxa"/>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826E2" w:rsidRDefault="009826E2" w:rsidP="00CE5C09">
            <w:pPr>
              <w:jc w:val="center"/>
              <w:rPr>
                <w:rFonts w:ascii="宋体" w:hAnsi="宋体" w:cs="宋体"/>
                <w:color w:val="000000"/>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工程管理岗</w:t>
            </w:r>
          </w:p>
        </w:tc>
        <w:tc>
          <w:tcPr>
            <w:tcW w:w="4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1</w:t>
            </w:r>
          </w:p>
        </w:tc>
        <w:tc>
          <w:tcPr>
            <w:tcW w:w="4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30周岁以下</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全日制本科及以上学历</w:t>
            </w:r>
          </w:p>
        </w:tc>
        <w:tc>
          <w:tcPr>
            <w:tcW w:w="19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土木工程、工程管理、建筑学、建筑环境与能源应用工程、城市规划、给水排水工程、给排水科学与工程专业</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杭州户籍</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985或211院校全日制大学本科毕业生；或全日制硕士研究生及以上学历。</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p>
        </w:tc>
      </w:tr>
      <w:tr w:rsidR="009826E2" w:rsidTr="00CE5C09">
        <w:trPr>
          <w:trHeight w:val="1500"/>
          <w:jc w:val="center"/>
        </w:trPr>
        <w:tc>
          <w:tcPr>
            <w:tcW w:w="399" w:type="dxa"/>
            <w:vMerge w:val="restart"/>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2</w:t>
            </w:r>
          </w:p>
        </w:tc>
        <w:tc>
          <w:tcPr>
            <w:tcW w:w="74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杭州富阳城建集团城市基础设施建设有限公司</w:t>
            </w: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kern w:val="0"/>
              </w:rPr>
            </w:pPr>
            <w:r>
              <w:rPr>
                <w:rFonts w:ascii="宋体" w:hAnsi="宋体" w:cs="宋体" w:hint="eastAsia"/>
                <w:color w:val="000000"/>
                <w:kern w:val="0"/>
              </w:rPr>
              <w:t>工程管理岗</w:t>
            </w:r>
          </w:p>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1</w:t>
            </w:r>
          </w:p>
        </w:tc>
        <w:tc>
          <w:tcPr>
            <w:tcW w:w="495" w:type="dxa"/>
            <w:tcBorders>
              <w:top w:val="nil"/>
              <w:left w:val="nil"/>
              <w:bottom w:val="nil"/>
              <w:right w:val="nil"/>
            </w:tcBorders>
            <w:noWrap/>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2</w:t>
            </w:r>
          </w:p>
        </w:tc>
        <w:tc>
          <w:tcPr>
            <w:tcW w:w="4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40周岁以下</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全日制本科及以上学历</w:t>
            </w:r>
          </w:p>
        </w:tc>
        <w:tc>
          <w:tcPr>
            <w:tcW w:w="19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土木工程、工程管理、建筑环境与能源应用工程、建筑电气与智能化、道路桥梁与渡河工程、城市地下空间工程专业</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杭州户籍</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具有工程类工程师及以上职称，或二级建造师以上执业资格；需室外作业，要求男性。</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p>
        </w:tc>
      </w:tr>
      <w:tr w:rsidR="009826E2" w:rsidTr="00CE5C09">
        <w:trPr>
          <w:trHeight w:val="1500"/>
          <w:jc w:val="center"/>
        </w:trPr>
        <w:tc>
          <w:tcPr>
            <w:tcW w:w="399"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26E2" w:rsidRDefault="009826E2" w:rsidP="00CE5C09">
            <w:pPr>
              <w:jc w:val="center"/>
              <w:rPr>
                <w:rFonts w:ascii="宋体" w:hAnsi="宋体" w:cs="宋体"/>
                <w:color w:val="000000"/>
              </w:rPr>
            </w:pPr>
          </w:p>
        </w:tc>
        <w:tc>
          <w:tcPr>
            <w:tcW w:w="74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jc w:val="center"/>
              <w:rPr>
                <w:rFonts w:ascii="宋体" w:hAnsi="宋体" w:cs="宋体"/>
                <w:color w:val="000000"/>
              </w:rPr>
            </w:pP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kern w:val="0"/>
              </w:rPr>
            </w:pPr>
            <w:r>
              <w:rPr>
                <w:rFonts w:ascii="宋体" w:hAnsi="宋体" w:cs="宋体" w:hint="eastAsia"/>
                <w:color w:val="000000"/>
                <w:kern w:val="0"/>
              </w:rPr>
              <w:t>工程管理岗</w:t>
            </w:r>
          </w:p>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2</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3</w:t>
            </w:r>
          </w:p>
        </w:tc>
        <w:tc>
          <w:tcPr>
            <w:tcW w:w="4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35周岁以下</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全日制本科及以上学历</w:t>
            </w:r>
          </w:p>
        </w:tc>
        <w:tc>
          <w:tcPr>
            <w:tcW w:w="19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土木工程、工程管理、建筑环境与能源应用工程、建筑电气与智能化、道路桥梁与渡河工程、城市地下空间工程专业</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杭州户籍</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需室外作业，要求男性。</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p>
        </w:tc>
      </w:tr>
      <w:tr w:rsidR="009826E2" w:rsidTr="00CE5C09">
        <w:trPr>
          <w:trHeight w:val="1500"/>
          <w:jc w:val="center"/>
        </w:trPr>
        <w:tc>
          <w:tcPr>
            <w:tcW w:w="399"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26E2" w:rsidRDefault="009826E2" w:rsidP="00CE5C09">
            <w:pPr>
              <w:jc w:val="center"/>
              <w:rPr>
                <w:rFonts w:ascii="宋体" w:hAnsi="宋体" w:cs="宋体"/>
                <w:color w:val="000000"/>
              </w:rPr>
            </w:pPr>
          </w:p>
        </w:tc>
        <w:tc>
          <w:tcPr>
            <w:tcW w:w="74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jc w:val="center"/>
              <w:rPr>
                <w:rFonts w:ascii="宋体" w:hAnsi="宋体" w:cs="宋体"/>
                <w:color w:val="000000"/>
              </w:rPr>
            </w:pP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预算审核岗</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1</w:t>
            </w:r>
          </w:p>
        </w:tc>
        <w:tc>
          <w:tcPr>
            <w:tcW w:w="4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35周岁以下</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全日制本科及以上学历</w:t>
            </w:r>
          </w:p>
        </w:tc>
        <w:tc>
          <w:tcPr>
            <w:tcW w:w="19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土木工程、工程管理、建筑环境与能源应用工程、工程造价专业</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杭州户籍</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jc w:val="center"/>
              <w:rPr>
                <w:rFonts w:ascii="宋体" w:hAnsi="宋体" w:cs="宋体"/>
                <w:color w:val="000000"/>
              </w:rPr>
            </w:pP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p>
        </w:tc>
      </w:tr>
      <w:tr w:rsidR="009826E2" w:rsidTr="00CE5C09">
        <w:trPr>
          <w:trHeight w:val="1960"/>
          <w:jc w:val="center"/>
        </w:trPr>
        <w:tc>
          <w:tcPr>
            <w:tcW w:w="399" w:type="dxa"/>
            <w:tcBorders>
              <w:top w:val="nil"/>
              <w:left w:val="single" w:sz="4" w:space="0" w:color="000000"/>
              <w:bottom w:val="single" w:sz="4" w:space="0" w:color="auto"/>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lastRenderedPageBreak/>
              <w:t>3</w:t>
            </w:r>
          </w:p>
        </w:tc>
        <w:tc>
          <w:tcPr>
            <w:tcW w:w="741"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杭州富阳水利建设投资有限公司</w:t>
            </w:r>
          </w:p>
        </w:tc>
        <w:tc>
          <w:tcPr>
            <w:tcW w:w="54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工程管理岗</w:t>
            </w:r>
          </w:p>
        </w:tc>
        <w:tc>
          <w:tcPr>
            <w:tcW w:w="495" w:type="dxa"/>
            <w:tcBorders>
              <w:top w:val="single" w:sz="4" w:space="0" w:color="000000"/>
              <w:left w:val="nil"/>
              <w:bottom w:val="single" w:sz="4" w:space="0" w:color="auto"/>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1</w:t>
            </w:r>
          </w:p>
        </w:tc>
        <w:tc>
          <w:tcPr>
            <w:tcW w:w="4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35周岁以下</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全日制本科及以上学历</w:t>
            </w:r>
          </w:p>
        </w:tc>
        <w:tc>
          <w:tcPr>
            <w:tcW w:w="19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土木工程、工程管理、水利水电工程、水利科学与工程、港口航道与海岸工程等相关专业</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杭州户籍</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需室外作业，要求男性。</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jc w:val="center"/>
              <w:rPr>
                <w:rFonts w:ascii="宋体" w:hAnsi="宋体" w:cs="宋体"/>
                <w:color w:val="000000"/>
              </w:rPr>
            </w:pPr>
          </w:p>
        </w:tc>
      </w:tr>
      <w:tr w:rsidR="009826E2" w:rsidTr="00CE5C09">
        <w:trPr>
          <w:trHeight w:val="1500"/>
          <w:jc w:val="center"/>
        </w:trPr>
        <w:tc>
          <w:tcPr>
            <w:tcW w:w="399" w:type="dxa"/>
            <w:vMerge w:val="restart"/>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4</w:t>
            </w:r>
          </w:p>
        </w:tc>
        <w:tc>
          <w:tcPr>
            <w:tcW w:w="741"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杭州富阳医疗教育发展有限公司</w:t>
            </w:r>
          </w:p>
        </w:tc>
        <w:tc>
          <w:tcPr>
            <w:tcW w:w="549"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kern w:val="0"/>
              </w:rPr>
            </w:pPr>
            <w:r>
              <w:rPr>
                <w:rFonts w:ascii="宋体" w:hAnsi="宋体" w:cs="宋体" w:hint="eastAsia"/>
                <w:color w:val="000000"/>
                <w:kern w:val="0"/>
              </w:rPr>
              <w:t>工程管理岗</w:t>
            </w:r>
          </w:p>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1</w:t>
            </w:r>
          </w:p>
        </w:tc>
        <w:tc>
          <w:tcPr>
            <w:tcW w:w="495" w:type="dxa"/>
            <w:tcBorders>
              <w:top w:val="single" w:sz="4" w:space="0" w:color="auto"/>
              <w:left w:val="nil"/>
              <w:bottom w:val="single" w:sz="4" w:space="0" w:color="auto"/>
              <w:right w:val="nil"/>
            </w:tcBorders>
            <w:noWrap/>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2</w:t>
            </w:r>
          </w:p>
        </w:tc>
        <w:tc>
          <w:tcPr>
            <w:tcW w:w="4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40周岁以下</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全日制本科及以上学历</w:t>
            </w:r>
          </w:p>
        </w:tc>
        <w:tc>
          <w:tcPr>
            <w:tcW w:w="19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土木工程、工程管理、建筑学、建筑环境与能源应用工程、建筑电气与智能化、道路桥梁与渡河工程等相关专业</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杭州户籍</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具有工程类工程师及以上职称，或二级建造师以上执业资格；需室外作业，要求男性。</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p>
        </w:tc>
      </w:tr>
      <w:tr w:rsidR="009826E2" w:rsidTr="00CE5C09">
        <w:trPr>
          <w:trHeight w:val="1500"/>
          <w:jc w:val="center"/>
        </w:trPr>
        <w:tc>
          <w:tcPr>
            <w:tcW w:w="399" w:type="dxa"/>
            <w:vMerge/>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9826E2" w:rsidRDefault="009826E2" w:rsidP="00CE5C09">
            <w:pPr>
              <w:jc w:val="center"/>
              <w:rPr>
                <w:rFonts w:ascii="宋体" w:hAnsi="宋体" w:cs="宋体"/>
                <w:color w:val="000000"/>
              </w:rPr>
            </w:pPr>
          </w:p>
        </w:tc>
        <w:tc>
          <w:tcPr>
            <w:tcW w:w="741" w:type="dxa"/>
            <w:vMerge/>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jc w:val="center"/>
              <w:rPr>
                <w:rFonts w:ascii="宋体" w:hAnsi="宋体" w:cs="宋体"/>
                <w:color w:val="000000"/>
              </w:rPr>
            </w:pP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kern w:val="0"/>
              </w:rPr>
            </w:pPr>
            <w:r>
              <w:rPr>
                <w:rFonts w:ascii="宋体" w:hAnsi="宋体" w:cs="宋体" w:hint="eastAsia"/>
                <w:color w:val="000000"/>
                <w:kern w:val="0"/>
              </w:rPr>
              <w:t>工程管理岗</w:t>
            </w:r>
          </w:p>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2</w:t>
            </w:r>
          </w:p>
        </w:tc>
        <w:tc>
          <w:tcPr>
            <w:tcW w:w="49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2</w:t>
            </w:r>
          </w:p>
        </w:tc>
        <w:tc>
          <w:tcPr>
            <w:tcW w:w="4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35周岁以下</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全日制本科及以上学历</w:t>
            </w:r>
          </w:p>
        </w:tc>
        <w:tc>
          <w:tcPr>
            <w:tcW w:w="19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土木工程、工程管理、建筑学、建筑环境与能源应用工程、建筑电气与智能化、道路桥梁与渡河工程等相关专业</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杭州户籍</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需室外作业，要求男性。</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p>
        </w:tc>
      </w:tr>
      <w:tr w:rsidR="009826E2" w:rsidTr="00CE5C09">
        <w:trPr>
          <w:trHeight w:val="1500"/>
          <w:jc w:val="center"/>
        </w:trPr>
        <w:tc>
          <w:tcPr>
            <w:tcW w:w="399" w:type="dxa"/>
            <w:vMerge/>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9826E2" w:rsidRDefault="009826E2" w:rsidP="00CE5C09">
            <w:pPr>
              <w:jc w:val="center"/>
              <w:rPr>
                <w:rFonts w:ascii="宋体" w:hAnsi="宋体" w:cs="宋体"/>
                <w:color w:val="000000"/>
              </w:rPr>
            </w:pPr>
          </w:p>
        </w:tc>
        <w:tc>
          <w:tcPr>
            <w:tcW w:w="741"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jc w:val="center"/>
              <w:rPr>
                <w:rFonts w:ascii="宋体" w:hAnsi="宋体" w:cs="宋体"/>
                <w:color w:val="000000"/>
              </w:rPr>
            </w:pP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设计审核岗</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1</w:t>
            </w:r>
          </w:p>
        </w:tc>
        <w:tc>
          <w:tcPr>
            <w:tcW w:w="4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35周岁以下</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全日制本科及以上学历</w:t>
            </w:r>
          </w:p>
        </w:tc>
        <w:tc>
          <w:tcPr>
            <w:tcW w:w="19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土木工程、建筑学、建筑环境与能源应用工程、城市规划等相关专业</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杭州户籍</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jc w:val="center"/>
              <w:rPr>
                <w:rFonts w:ascii="宋体" w:hAnsi="宋体" w:cs="宋体"/>
                <w:color w:val="000000"/>
              </w:rPr>
            </w:pP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p>
        </w:tc>
      </w:tr>
      <w:tr w:rsidR="009826E2" w:rsidTr="00CE5C09">
        <w:trPr>
          <w:trHeight w:val="1500"/>
          <w:jc w:val="center"/>
        </w:trPr>
        <w:tc>
          <w:tcPr>
            <w:tcW w:w="399"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5</w:t>
            </w:r>
          </w:p>
        </w:tc>
        <w:tc>
          <w:tcPr>
            <w:tcW w:w="741" w:type="dxa"/>
            <w:tcBorders>
              <w:top w:val="nil"/>
              <w:left w:val="nil"/>
              <w:bottom w:val="nil"/>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杭州富阳土地经营发展有限公司</w:t>
            </w: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地产经营岗</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1</w:t>
            </w:r>
          </w:p>
        </w:tc>
        <w:tc>
          <w:tcPr>
            <w:tcW w:w="4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35周岁以下</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全日制本科及以上学历</w:t>
            </w:r>
          </w:p>
        </w:tc>
        <w:tc>
          <w:tcPr>
            <w:tcW w:w="19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土木工程、工程管理、测绘工程等相关专业</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杭州户籍</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需室外作业，要求男性。</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p>
        </w:tc>
      </w:tr>
      <w:tr w:rsidR="009826E2" w:rsidTr="00CE5C09">
        <w:trPr>
          <w:trHeight w:val="1275"/>
          <w:jc w:val="center"/>
        </w:trPr>
        <w:tc>
          <w:tcPr>
            <w:tcW w:w="39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6</w:t>
            </w:r>
          </w:p>
        </w:tc>
        <w:tc>
          <w:tcPr>
            <w:tcW w:w="741" w:type="dxa"/>
            <w:vMerge w:val="restart"/>
            <w:tcBorders>
              <w:top w:val="single" w:sz="4" w:space="0" w:color="000000"/>
              <w:left w:val="nil"/>
              <w:bottom w:val="nil"/>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杭州富阳照明有限公司</w:t>
            </w: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党务工作者</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1</w:t>
            </w:r>
          </w:p>
        </w:tc>
        <w:tc>
          <w:tcPr>
            <w:tcW w:w="4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30周岁以下</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全日制本科及以上学历</w:t>
            </w:r>
          </w:p>
        </w:tc>
        <w:tc>
          <w:tcPr>
            <w:tcW w:w="19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专业不限</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杭州户籍</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要求中共党员。</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p>
        </w:tc>
      </w:tr>
      <w:tr w:rsidR="009826E2" w:rsidTr="00CE5C09">
        <w:trPr>
          <w:trHeight w:val="1245"/>
          <w:jc w:val="center"/>
        </w:trPr>
        <w:tc>
          <w:tcPr>
            <w:tcW w:w="39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26E2" w:rsidRDefault="009826E2" w:rsidP="00CE5C09">
            <w:pPr>
              <w:jc w:val="center"/>
              <w:rPr>
                <w:rFonts w:ascii="宋体" w:hAnsi="宋体" w:cs="宋体"/>
                <w:color w:val="000000"/>
              </w:rPr>
            </w:pPr>
          </w:p>
        </w:tc>
        <w:tc>
          <w:tcPr>
            <w:tcW w:w="741" w:type="dxa"/>
            <w:vMerge/>
            <w:tcBorders>
              <w:top w:val="single" w:sz="4" w:space="0" w:color="000000"/>
              <w:left w:val="nil"/>
              <w:bottom w:val="nil"/>
              <w:right w:val="single" w:sz="4" w:space="0" w:color="000000"/>
            </w:tcBorders>
            <w:tcMar>
              <w:top w:w="15" w:type="dxa"/>
              <w:left w:w="15" w:type="dxa"/>
              <w:right w:w="15" w:type="dxa"/>
            </w:tcMar>
            <w:vAlign w:val="center"/>
          </w:tcPr>
          <w:p w:rsidR="009826E2" w:rsidRDefault="009826E2" w:rsidP="00CE5C09">
            <w:pPr>
              <w:jc w:val="center"/>
              <w:rPr>
                <w:rFonts w:ascii="宋体" w:hAnsi="宋体" w:cs="宋体"/>
                <w:color w:val="000000"/>
              </w:rPr>
            </w:pP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财务岗</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1</w:t>
            </w:r>
          </w:p>
        </w:tc>
        <w:tc>
          <w:tcPr>
            <w:tcW w:w="4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35周岁以下</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全日制本科及以上学历</w:t>
            </w:r>
          </w:p>
        </w:tc>
        <w:tc>
          <w:tcPr>
            <w:tcW w:w="19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会计学、财务管理、审计学、统计学、金融学等相关专业</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杭州户籍</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jc w:val="center"/>
              <w:rPr>
                <w:rFonts w:ascii="宋体" w:hAnsi="宋体" w:cs="宋体"/>
                <w:color w:val="000000"/>
              </w:rPr>
            </w:pP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p>
        </w:tc>
      </w:tr>
      <w:tr w:rsidR="009826E2" w:rsidTr="00CE5C09">
        <w:trPr>
          <w:trHeight w:val="1500"/>
          <w:jc w:val="center"/>
        </w:trPr>
        <w:tc>
          <w:tcPr>
            <w:tcW w:w="39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26E2" w:rsidRDefault="009826E2" w:rsidP="00CE5C09">
            <w:pPr>
              <w:jc w:val="center"/>
              <w:rPr>
                <w:rFonts w:ascii="宋体" w:hAnsi="宋体" w:cs="宋体"/>
                <w:color w:val="000000"/>
              </w:rPr>
            </w:pPr>
          </w:p>
        </w:tc>
        <w:tc>
          <w:tcPr>
            <w:tcW w:w="741" w:type="dxa"/>
            <w:vMerge/>
            <w:tcBorders>
              <w:top w:val="single" w:sz="4" w:space="0" w:color="000000"/>
              <w:left w:val="nil"/>
              <w:bottom w:val="nil"/>
              <w:right w:val="single" w:sz="4" w:space="0" w:color="000000"/>
            </w:tcBorders>
            <w:tcMar>
              <w:top w:w="15" w:type="dxa"/>
              <w:left w:w="15" w:type="dxa"/>
              <w:right w:w="15" w:type="dxa"/>
            </w:tcMar>
            <w:vAlign w:val="center"/>
          </w:tcPr>
          <w:p w:rsidR="009826E2" w:rsidRDefault="009826E2" w:rsidP="00CE5C09">
            <w:pPr>
              <w:jc w:val="center"/>
              <w:rPr>
                <w:rFonts w:ascii="宋体" w:hAnsi="宋体" w:cs="宋体"/>
                <w:color w:val="000000"/>
              </w:rPr>
            </w:pP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系统维护岗</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1</w:t>
            </w:r>
          </w:p>
        </w:tc>
        <w:tc>
          <w:tcPr>
            <w:tcW w:w="4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40周岁以下</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全日制本科及以上学历</w:t>
            </w:r>
          </w:p>
        </w:tc>
        <w:tc>
          <w:tcPr>
            <w:tcW w:w="19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专业不限</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杭州户籍</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具有电气类工程师及以上职称。</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p>
        </w:tc>
      </w:tr>
      <w:tr w:rsidR="009826E2" w:rsidTr="00CE5C09">
        <w:trPr>
          <w:trHeight w:val="1500"/>
          <w:jc w:val="center"/>
        </w:trPr>
        <w:tc>
          <w:tcPr>
            <w:tcW w:w="39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26E2" w:rsidRDefault="009826E2" w:rsidP="00CE5C09">
            <w:pPr>
              <w:jc w:val="center"/>
              <w:rPr>
                <w:rFonts w:ascii="宋体" w:hAnsi="宋体" w:cs="宋体"/>
                <w:color w:val="000000"/>
              </w:rPr>
            </w:pPr>
          </w:p>
        </w:tc>
        <w:tc>
          <w:tcPr>
            <w:tcW w:w="741" w:type="dxa"/>
            <w:vMerge/>
            <w:tcBorders>
              <w:top w:val="single" w:sz="4" w:space="0" w:color="000000"/>
              <w:left w:val="nil"/>
              <w:bottom w:val="single" w:sz="4" w:space="0" w:color="auto"/>
              <w:right w:val="single" w:sz="4" w:space="0" w:color="000000"/>
            </w:tcBorders>
            <w:tcMar>
              <w:top w:w="15" w:type="dxa"/>
              <w:left w:w="15" w:type="dxa"/>
              <w:right w:w="15" w:type="dxa"/>
            </w:tcMar>
            <w:vAlign w:val="center"/>
          </w:tcPr>
          <w:p w:rsidR="009826E2" w:rsidRDefault="009826E2" w:rsidP="00CE5C09">
            <w:pPr>
              <w:jc w:val="center"/>
              <w:rPr>
                <w:rFonts w:ascii="宋体" w:hAnsi="宋体" w:cs="宋体"/>
                <w:color w:val="000000"/>
              </w:rPr>
            </w:pP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弱电安装岗</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1</w:t>
            </w:r>
          </w:p>
        </w:tc>
        <w:tc>
          <w:tcPr>
            <w:tcW w:w="4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35周岁以下</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全日制本科及以上学历</w:t>
            </w:r>
          </w:p>
        </w:tc>
        <w:tc>
          <w:tcPr>
            <w:tcW w:w="19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电气工程及其自动化、自动化、机械设计制造及其自动化专业、光源与照明、电气工程与智能控制等相关专业</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杭州户籍</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jc w:val="center"/>
              <w:rPr>
                <w:rFonts w:ascii="宋体" w:hAnsi="宋体" w:cs="宋体"/>
                <w:color w:val="000000"/>
              </w:rPr>
            </w:pP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p>
        </w:tc>
      </w:tr>
      <w:tr w:rsidR="009826E2" w:rsidTr="00CE5C09">
        <w:trPr>
          <w:trHeight w:val="1500"/>
          <w:jc w:val="center"/>
        </w:trPr>
        <w:tc>
          <w:tcPr>
            <w:tcW w:w="39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26E2" w:rsidRDefault="009826E2" w:rsidP="00CE5C09">
            <w:pPr>
              <w:jc w:val="center"/>
              <w:rPr>
                <w:rFonts w:ascii="宋体" w:hAnsi="宋体" w:cs="宋体"/>
                <w:color w:val="000000"/>
              </w:rPr>
            </w:pPr>
          </w:p>
        </w:tc>
        <w:tc>
          <w:tcPr>
            <w:tcW w:w="741" w:type="dxa"/>
            <w:vMerge/>
            <w:tcBorders>
              <w:top w:val="single" w:sz="4" w:space="0" w:color="auto"/>
              <w:left w:val="nil"/>
              <w:bottom w:val="single" w:sz="4" w:space="0" w:color="auto"/>
              <w:right w:val="single" w:sz="4" w:space="0" w:color="000000"/>
            </w:tcBorders>
            <w:tcMar>
              <w:top w:w="15" w:type="dxa"/>
              <w:left w:w="15" w:type="dxa"/>
              <w:right w:w="15" w:type="dxa"/>
            </w:tcMar>
            <w:vAlign w:val="center"/>
          </w:tcPr>
          <w:p w:rsidR="009826E2" w:rsidRDefault="009826E2" w:rsidP="00CE5C09">
            <w:pPr>
              <w:jc w:val="center"/>
              <w:rPr>
                <w:rFonts w:ascii="宋体" w:hAnsi="宋体" w:cs="宋体"/>
                <w:color w:val="000000"/>
              </w:rPr>
            </w:pP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工程管理岗</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1</w:t>
            </w:r>
          </w:p>
        </w:tc>
        <w:tc>
          <w:tcPr>
            <w:tcW w:w="4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35周岁以下</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全日制本科及以上学历</w:t>
            </w:r>
          </w:p>
        </w:tc>
        <w:tc>
          <w:tcPr>
            <w:tcW w:w="19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土木工程、工程管理、城市地下空间工程、道路桥梁与渡河工程、建筑电气与智能化等相关专业</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杭州户籍</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需室外作业，要求男性。</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p>
        </w:tc>
      </w:tr>
      <w:tr w:rsidR="009826E2" w:rsidTr="00CE5C09">
        <w:trPr>
          <w:trHeight w:val="1099"/>
          <w:jc w:val="center"/>
        </w:trPr>
        <w:tc>
          <w:tcPr>
            <w:tcW w:w="39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7</w:t>
            </w:r>
          </w:p>
        </w:tc>
        <w:tc>
          <w:tcPr>
            <w:tcW w:w="741"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杭州富阳城建集团城市经营管理有限公司</w:t>
            </w: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财务岗</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1</w:t>
            </w:r>
          </w:p>
        </w:tc>
        <w:tc>
          <w:tcPr>
            <w:tcW w:w="4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40周岁及以下</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全日制本科及以上学历</w:t>
            </w:r>
          </w:p>
        </w:tc>
        <w:tc>
          <w:tcPr>
            <w:tcW w:w="19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会计学、财务管理、审计学、统计学等相关专业</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杭州户籍</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要求具有财务类中级及以上职称。</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p>
        </w:tc>
      </w:tr>
      <w:tr w:rsidR="009826E2" w:rsidTr="00CE5C09">
        <w:trPr>
          <w:trHeight w:val="1099"/>
          <w:jc w:val="center"/>
        </w:trPr>
        <w:tc>
          <w:tcPr>
            <w:tcW w:w="39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26E2" w:rsidRDefault="009826E2" w:rsidP="00CE5C09">
            <w:pPr>
              <w:jc w:val="center"/>
              <w:rPr>
                <w:rFonts w:ascii="宋体" w:hAnsi="宋体" w:cs="宋体"/>
                <w:color w:val="000000"/>
              </w:rPr>
            </w:pPr>
          </w:p>
        </w:tc>
        <w:tc>
          <w:tcPr>
            <w:tcW w:w="741"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826E2" w:rsidRDefault="009826E2" w:rsidP="00CE5C09">
            <w:pPr>
              <w:jc w:val="center"/>
              <w:rPr>
                <w:rFonts w:ascii="宋体" w:hAnsi="宋体" w:cs="宋体"/>
                <w:color w:val="000000"/>
              </w:rPr>
            </w:pP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资产管理岗</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1</w:t>
            </w:r>
          </w:p>
        </w:tc>
        <w:tc>
          <w:tcPr>
            <w:tcW w:w="4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35周岁及以下</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全日制本科及以上学历</w:t>
            </w:r>
          </w:p>
        </w:tc>
        <w:tc>
          <w:tcPr>
            <w:tcW w:w="19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会计学、审计学、投资学、资产评估等相关专业</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杭州户籍</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jc w:val="center"/>
              <w:rPr>
                <w:rFonts w:ascii="宋体" w:hAnsi="宋体" w:cs="宋体"/>
                <w:color w:val="000000"/>
              </w:rPr>
            </w:pP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p>
        </w:tc>
      </w:tr>
      <w:tr w:rsidR="009826E2" w:rsidTr="00CE5C09">
        <w:trPr>
          <w:trHeight w:val="1099"/>
          <w:jc w:val="center"/>
        </w:trPr>
        <w:tc>
          <w:tcPr>
            <w:tcW w:w="39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26E2" w:rsidRDefault="009826E2" w:rsidP="00CE5C09">
            <w:pPr>
              <w:jc w:val="center"/>
              <w:rPr>
                <w:rFonts w:ascii="宋体" w:hAnsi="宋体" w:cs="宋体"/>
                <w:color w:val="000000"/>
              </w:rPr>
            </w:pPr>
          </w:p>
        </w:tc>
        <w:tc>
          <w:tcPr>
            <w:tcW w:w="741"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826E2" w:rsidRDefault="009826E2" w:rsidP="00CE5C09">
            <w:pPr>
              <w:jc w:val="center"/>
              <w:rPr>
                <w:rFonts w:ascii="宋体" w:hAnsi="宋体" w:cs="宋体"/>
                <w:color w:val="000000"/>
              </w:rPr>
            </w:pP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策划管理岗</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1</w:t>
            </w:r>
          </w:p>
        </w:tc>
        <w:tc>
          <w:tcPr>
            <w:tcW w:w="4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35周岁及以下</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全日制本科及以上学历</w:t>
            </w:r>
          </w:p>
        </w:tc>
        <w:tc>
          <w:tcPr>
            <w:tcW w:w="19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工商管理、市场营销、金融学、金融工程、经济学等相关专业</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杭州户籍</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jc w:val="center"/>
              <w:rPr>
                <w:rFonts w:ascii="宋体" w:hAnsi="宋体" w:cs="宋体"/>
                <w:color w:val="000000"/>
              </w:rPr>
            </w:pP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p>
        </w:tc>
      </w:tr>
      <w:tr w:rsidR="009826E2" w:rsidTr="00CE5C09">
        <w:trPr>
          <w:trHeight w:val="1155"/>
          <w:jc w:val="center"/>
        </w:trPr>
        <w:tc>
          <w:tcPr>
            <w:tcW w:w="399" w:type="dxa"/>
            <w:vMerge w:val="restar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8</w:t>
            </w:r>
          </w:p>
        </w:tc>
        <w:tc>
          <w:tcPr>
            <w:tcW w:w="741"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杭州富阳市政养护工程有限公司</w:t>
            </w: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党务工作岗</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1</w:t>
            </w:r>
          </w:p>
        </w:tc>
        <w:tc>
          <w:tcPr>
            <w:tcW w:w="4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30周岁以下</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全日制本科及以上学历</w:t>
            </w:r>
          </w:p>
        </w:tc>
        <w:tc>
          <w:tcPr>
            <w:tcW w:w="19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专业不限</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杭州户籍</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要求中共党员。</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p>
        </w:tc>
      </w:tr>
      <w:tr w:rsidR="009826E2" w:rsidTr="00CE5C09">
        <w:trPr>
          <w:trHeight w:val="1500"/>
          <w:jc w:val="center"/>
        </w:trPr>
        <w:tc>
          <w:tcPr>
            <w:tcW w:w="399"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826E2" w:rsidRDefault="009826E2" w:rsidP="00CE5C09">
            <w:pPr>
              <w:jc w:val="center"/>
              <w:rPr>
                <w:rFonts w:ascii="宋体" w:hAnsi="宋体" w:cs="宋体"/>
                <w:color w:val="000000"/>
              </w:rPr>
            </w:pPr>
          </w:p>
        </w:tc>
        <w:tc>
          <w:tcPr>
            <w:tcW w:w="741"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826E2" w:rsidRDefault="009826E2" w:rsidP="00CE5C09">
            <w:pPr>
              <w:jc w:val="center"/>
              <w:rPr>
                <w:rFonts w:ascii="宋体" w:hAnsi="宋体" w:cs="宋体"/>
                <w:color w:val="000000"/>
              </w:rPr>
            </w:pP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kern w:val="0"/>
              </w:rPr>
            </w:pPr>
            <w:r>
              <w:rPr>
                <w:rFonts w:ascii="宋体" w:hAnsi="宋体" w:cs="宋体" w:hint="eastAsia"/>
                <w:color w:val="000000"/>
                <w:kern w:val="0"/>
              </w:rPr>
              <w:t>施工员</w:t>
            </w:r>
          </w:p>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1</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1</w:t>
            </w:r>
          </w:p>
        </w:tc>
        <w:tc>
          <w:tcPr>
            <w:tcW w:w="4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40周岁以下</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全日制本科及以上学历</w:t>
            </w:r>
          </w:p>
        </w:tc>
        <w:tc>
          <w:tcPr>
            <w:tcW w:w="19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土木工程、工程管理、林学、园林等相关专业</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杭州户籍</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具有工程类工程师及以上职称，或二级建造师以上执业资格；需室外作业，要求男性。</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p>
        </w:tc>
      </w:tr>
      <w:tr w:rsidR="009826E2" w:rsidTr="00CE5C09">
        <w:trPr>
          <w:trHeight w:val="1500"/>
          <w:jc w:val="center"/>
        </w:trPr>
        <w:tc>
          <w:tcPr>
            <w:tcW w:w="399"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826E2" w:rsidRDefault="009826E2" w:rsidP="00CE5C09">
            <w:pPr>
              <w:jc w:val="center"/>
              <w:rPr>
                <w:rFonts w:ascii="宋体" w:hAnsi="宋体" w:cs="宋体"/>
                <w:color w:val="000000"/>
              </w:rPr>
            </w:pPr>
          </w:p>
        </w:tc>
        <w:tc>
          <w:tcPr>
            <w:tcW w:w="741"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826E2" w:rsidRDefault="009826E2" w:rsidP="00CE5C09">
            <w:pPr>
              <w:jc w:val="center"/>
              <w:rPr>
                <w:rFonts w:ascii="宋体" w:hAnsi="宋体" w:cs="宋体"/>
                <w:color w:val="000000"/>
              </w:rPr>
            </w:pP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kern w:val="0"/>
              </w:rPr>
            </w:pPr>
            <w:r>
              <w:rPr>
                <w:rFonts w:ascii="宋体" w:hAnsi="宋体" w:cs="宋体" w:hint="eastAsia"/>
                <w:color w:val="000000"/>
                <w:kern w:val="0"/>
              </w:rPr>
              <w:t>施工员</w:t>
            </w:r>
          </w:p>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2</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1</w:t>
            </w:r>
          </w:p>
        </w:tc>
        <w:tc>
          <w:tcPr>
            <w:tcW w:w="4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35周岁以下</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全日制本科及以上学历</w:t>
            </w:r>
          </w:p>
        </w:tc>
        <w:tc>
          <w:tcPr>
            <w:tcW w:w="19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土木工程、工程管理、林学、园林等相关专业</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杭州户籍</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jc w:val="center"/>
              <w:rPr>
                <w:rFonts w:ascii="宋体" w:hAnsi="宋体" w:cs="宋体"/>
                <w:color w:val="000000"/>
              </w:rPr>
            </w:pP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p>
        </w:tc>
      </w:tr>
      <w:tr w:rsidR="009826E2" w:rsidTr="00CE5C09">
        <w:trPr>
          <w:trHeight w:val="1500"/>
          <w:jc w:val="center"/>
        </w:trPr>
        <w:tc>
          <w:tcPr>
            <w:tcW w:w="399" w:type="dxa"/>
            <w:vMerge/>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9826E2" w:rsidRDefault="009826E2" w:rsidP="00CE5C09">
            <w:pPr>
              <w:jc w:val="center"/>
              <w:rPr>
                <w:rFonts w:ascii="宋体" w:hAnsi="宋体" w:cs="宋体"/>
                <w:color w:val="000000"/>
              </w:rPr>
            </w:pPr>
          </w:p>
        </w:tc>
        <w:tc>
          <w:tcPr>
            <w:tcW w:w="741"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826E2" w:rsidRDefault="009826E2" w:rsidP="00CE5C09">
            <w:pPr>
              <w:jc w:val="center"/>
              <w:rPr>
                <w:rFonts w:ascii="宋体" w:hAnsi="宋体" w:cs="宋体"/>
                <w:color w:val="000000"/>
              </w:rPr>
            </w:pP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预决算编制岗</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2</w:t>
            </w:r>
          </w:p>
        </w:tc>
        <w:tc>
          <w:tcPr>
            <w:tcW w:w="4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35周岁以下</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全日制本科及以上学历</w:t>
            </w:r>
          </w:p>
        </w:tc>
        <w:tc>
          <w:tcPr>
            <w:tcW w:w="19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专业不限</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杭州户籍</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具有三年及以上工程造价、预算（决算）编制管理工作经验。</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p>
        </w:tc>
      </w:tr>
      <w:tr w:rsidR="009826E2" w:rsidTr="00CE5C09">
        <w:trPr>
          <w:trHeight w:val="1500"/>
          <w:jc w:val="center"/>
        </w:trPr>
        <w:tc>
          <w:tcPr>
            <w:tcW w:w="399" w:type="dxa"/>
            <w:vMerge/>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9826E2" w:rsidRDefault="009826E2" w:rsidP="00CE5C09">
            <w:pPr>
              <w:jc w:val="center"/>
              <w:rPr>
                <w:rFonts w:ascii="宋体" w:hAnsi="宋体" w:cs="宋体"/>
                <w:color w:val="000000"/>
              </w:rPr>
            </w:pPr>
          </w:p>
        </w:tc>
        <w:tc>
          <w:tcPr>
            <w:tcW w:w="741"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826E2" w:rsidRDefault="009826E2" w:rsidP="00CE5C09">
            <w:pPr>
              <w:jc w:val="center"/>
              <w:rPr>
                <w:rFonts w:ascii="宋体" w:hAnsi="宋体" w:cs="宋体"/>
                <w:color w:val="000000"/>
              </w:rPr>
            </w:pP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特种机械岗</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2</w:t>
            </w:r>
          </w:p>
        </w:tc>
        <w:tc>
          <w:tcPr>
            <w:tcW w:w="4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45周岁以下</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高中及以上学历</w:t>
            </w:r>
          </w:p>
        </w:tc>
        <w:tc>
          <w:tcPr>
            <w:tcW w:w="19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专业不限</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杭州户籍</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具有特种机械操作上岗证。</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p>
        </w:tc>
      </w:tr>
      <w:tr w:rsidR="009826E2" w:rsidTr="00CE5C09">
        <w:trPr>
          <w:trHeight w:val="1500"/>
          <w:jc w:val="center"/>
        </w:trPr>
        <w:tc>
          <w:tcPr>
            <w:tcW w:w="399" w:type="dxa"/>
            <w:vMerge/>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9826E2" w:rsidRDefault="009826E2" w:rsidP="00CE5C09">
            <w:pPr>
              <w:jc w:val="center"/>
              <w:rPr>
                <w:rFonts w:ascii="宋体" w:hAnsi="宋体" w:cs="宋体"/>
                <w:color w:val="000000"/>
              </w:rPr>
            </w:pPr>
          </w:p>
        </w:tc>
        <w:tc>
          <w:tcPr>
            <w:tcW w:w="741"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826E2" w:rsidRDefault="009826E2" w:rsidP="00CE5C09">
            <w:pPr>
              <w:jc w:val="center"/>
              <w:rPr>
                <w:rFonts w:ascii="宋体" w:hAnsi="宋体" w:cs="宋体"/>
                <w:color w:val="000000"/>
              </w:rPr>
            </w:pP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仓管员</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1</w:t>
            </w:r>
          </w:p>
        </w:tc>
        <w:tc>
          <w:tcPr>
            <w:tcW w:w="4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35周岁以下</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rPr>
            </w:pPr>
            <w:r>
              <w:rPr>
                <w:rFonts w:ascii="宋体" w:hAnsi="宋体" w:cs="宋体" w:hint="eastAsia"/>
                <w:kern w:val="0"/>
              </w:rPr>
              <w:t>大专及以上学历</w:t>
            </w:r>
          </w:p>
        </w:tc>
        <w:tc>
          <w:tcPr>
            <w:tcW w:w="19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rPr>
            </w:pPr>
            <w:r>
              <w:rPr>
                <w:rFonts w:ascii="宋体" w:hAnsi="宋体" w:cs="宋体" w:hint="eastAsia"/>
                <w:kern w:val="0"/>
              </w:rPr>
              <w:t>专业不限</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富阳户籍</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面向富阳区入伍的退役军人；要求男性。</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p>
        </w:tc>
      </w:tr>
      <w:tr w:rsidR="009826E2" w:rsidTr="00CE5C09">
        <w:trPr>
          <w:trHeight w:val="1500"/>
          <w:jc w:val="center"/>
        </w:trPr>
        <w:tc>
          <w:tcPr>
            <w:tcW w:w="399" w:type="dxa"/>
            <w:vMerge/>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9826E2" w:rsidRDefault="009826E2" w:rsidP="00CE5C09">
            <w:pPr>
              <w:jc w:val="center"/>
              <w:rPr>
                <w:rFonts w:ascii="宋体" w:hAnsi="宋体" w:cs="宋体"/>
                <w:color w:val="000000"/>
              </w:rPr>
            </w:pPr>
          </w:p>
        </w:tc>
        <w:tc>
          <w:tcPr>
            <w:tcW w:w="741"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826E2" w:rsidRDefault="009826E2" w:rsidP="00CE5C09">
            <w:pPr>
              <w:jc w:val="center"/>
              <w:rPr>
                <w:rFonts w:ascii="宋体" w:hAnsi="宋体" w:cs="宋体"/>
                <w:color w:val="000000"/>
              </w:rPr>
            </w:pP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资料员</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1</w:t>
            </w:r>
          </w:p>
        </w:tc>
        <w:tc>
          <w:tcPr>
            <w:tcW w:w="4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35周岁以下</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rPr>
            </w:pPr>
            <w:r>
              <w:rPr>
                <w:rFonts w:ascii="宋体" w:hAnsi="宋体" w:cs="宋体" w:hint="eastAsia"/>
                <w:kern w:val="0"/>
              </w:rPr>
              <w:t>大专及以上学历</w:t>
            </w:r>
          </w:p>
        </w:tc>
        <w:tc>
          <w:tcPr>
            <w:tcW w:w="19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rPr>
            </w:pPr>
            <w:r>
              <w:rPr>
                <w:rFonts w:ascii="宋体" w:hAnsi="宋体" w:cs="宋体" w:hint="eastAsia"/>
                <w:kern w:val="0"/>
              </w:rPr>
              <w:t>专业不限</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富阳户籍</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面向富阳区入伍的退役军人；要求女性。</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p>
        </w:tc>
      </w:tr>
      <w:tr w:rsidR="009826E2" w:rsidTr="00CE5C09">
        <w:trPr>
          <w:trHeight w:val="1500"/>
          <w:jc w:val="center"/>
        </w:trPr>
        <w:tc>
          <w:tcPr>
            <w:tcW w:w="399" w:type="dxa"/>
            <w:vMerge/>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9826E2" w:rsidRDefault="009826E2" w:rsidP="00CE5C09">
            <w:pPr>
              <w:jc w:val="center"/>
              <w:rPr>
                <w:rFonts w:ascii="宋体" w:hAnsi="宋体" w:cs="宋体"/>
                <w:color w:val="000000"/>
              </w:rPr>
            </w:pPr>
          </w:p>
        </w:tc>
        <w:tc>
          <w:tcPr>
            <w:tcW w:w="741"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826E2" w:rsidRDefault="009826E2" w:rsidP="00CE5C09">
            <w:pPr>
              <w:jc w:val="center"/>
              <w:rPr>
                <w:rFonts w:ascii="宋体" w:hAnsi="宋体" w:cs="宋体"/>
                <w:color w:val="000000"/>
              </w:rPr>
            </w:pP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系统维护岗</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2</w:t>
            </w:r>
          </w:p>
        </w:tc>
        <w:tc>
          <w:tcPr>
            <w:tcW w:w="4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40周岁以下</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全日制本科及以上学历</w:t>
            </w:r>
          </w:p>
        </w:tc>
        <w:tc>
          <w:tcPr>
            <w:tcW w:w="19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专业不限</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杭州户籍</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具有电气类工程师及以上职称。</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p>
        </w:tc>
      </w:tr>
      <w:tr w:rsidR="009826E2" w:rsidTr="00CE5C09">
        <w:trPr>
          <w:trHeight w:val="1500"/>
          <w:jc w:val="center"/>
        </w:trPr>
        <w:tc>
          <w:tcPr>
            <w:tcW w:w="399" w:type="dxa"/>
            <w:vMerge/>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9826E2" w:rsidRDefault="009826E2" w:rsidP="00CE5C09">
            <w:pPr>
              <w:jc w:val="center"/>
              <w:rPr>
                <w:rFonts w:ascii="宋体" w:hAnsi="宋体" w:cs="宋体"/>
                <w:color w:val="000000"/>
              </w:rPr>
            </w:pPr>
          </w:p>
        </w:tc>
        <w:tc>
          <w:tcPr>
            <w:tcW w:w="741"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9826E2" w:rsidRDefault="009826E2" w:rsidP="00CE5C09">
            <w:pPr>
              <w:jc w:val="center"/>
              <w:rPr>
                <w:rFonts w:ascii="宋体" w:hAnsi="宋体" w:cs="宋体"/>
                <w:color w:val="000000"/>
              </w:rPr>
            </w:pPr>
          </w:p>
        </w:tc>
        <w:tc>
          <w:tcPr>
            <w:tcW w:w="54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电工</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1</w:t>
            </w:r>
          </w:p>
        </w:tc>
        <w:tc>
          <w:tcPr>
            <w:tcW w:w="4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35周岁以下</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大专及以上学历</w:t>
            </w:r>
          </w:p>
        </w:tc>
        <w:tc>
          <w:tcPr>
            <w:tcW w:w="19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专业不限</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杭州户籍</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要求有电工进网操作许可证，五年以上电工工作经验。</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p>
        </w:tc>
      </w:tr>
      <w:tr w:rsidR="009826E2" w:rsidTr="00CE5C09">
        <w:trPr>
          <w:trHeight w:val="1500"/>
          <w:jc w:val="center"/>
        </w:trPr>
        <w:tc>
          <w:tcPr>
            <w:tcW w:w="399"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9</w:t>
            </w:r>
          </w:p>
        </w:tc>
        <w:tc>
          <w:tcPr>
            <w:tcW w:w="741"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杭州富阳建筑工程质量检测有限公司</w:t>
            </w: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检测员</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1</w:t>
            </w:r>
          </w:p>
        </w:tc>
        <w:tc>
          <w:tcPr>
            <w:tcW w:w="4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35周岁以下</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全日制本科及以上学历</w:t>
            </w:r>
          </w:p>
        </w:tc>
        <w:tc>
          <w:tcPr>
            <w:tcW w:w="19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土建类相关专业</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杭州户籍</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需室外作业，要求男性。</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jc w:val="center"/>
              <w:rPr>
                <w:rFonts w:ascii="宋体" w:hAnsi="宋体" w:cs="宋体"/>
                <w:color w:val="000000"/>
              </w:rPr>
            </w:pPr>
          </w:p>
        </w:tc>
      </w:tr>
      <w:tr w:rsidR="009826E2" w:rsidTr="00CE5C09">
        <w:trPr>
          <w:trHeight w:val="1399"/>
          <w:jc w:val="center"/>
        </w:trPr>
        <w:tc>
          <w:tcPr>
            <w:tcW w:w="399" w:type="dxa"/>
            <w:vMerge w:val="restar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10</w:t>
            </w:r>
          </w:p>
        </w:tc>
        <w:tc>
          <w:tcPr>
            <w:tcW w:w="74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杭州富阳水务管道安装有限公司</w:t>
            </w: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投标专员岗</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1</w:t>
            </w:r>
          </w:p>
        </w:tc>
        <w:tc>
          <w:tcPr>
            <w:tcW w:w="4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30周岁以下</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全日制本科及以上学历</w:t>
            </w:r>
          </w:p>
        </w:tc>
        <w:tc>
          <w:tcPr>
            <w:tcW w:w="19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专业不限</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杭州户籍</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要求中共党员。</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p>
        </w:tc>
      </w:tr>
      <w:tr w:rsidR="009826E2" w:rsidTr="00CE5C09">
        <w:trPr>
          <w:trHeight w:val="1399"/>
          <w:jc w:val="center"/>
        </w:trPr>
        <w:tc>
          <w:tcPr>
            <w:tcW w:w="399" w:type="dxa"/>
            <w:vMerge/>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9826E2" w:rsidRDefault="009826E2" w:rsidP="00CE5C09">
            <w:pPr>
              <w:jc w:val="center"/>
              <w:rPr>
                <w:rFonts w:ascii="宋体" w:hAnsi="宋体" w:cs="宋体"/>
                <w:color w:val="000000"/>
              </w:rPr>
            </w:pPr>
          </w:p>
        </w:tc>
        <w:tc>
          <w:tcPr>
            <w:tcW w:w="74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jc w:val="center"/>
              <w:rPr>
                <w:rFonts w:ascii="宋体" w:hAnsi="宋体" w:cs="宋体"/>
                <w:color w:val="000000"/>
              </w:rPr>
            </w:pP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kern w:val="0"/>
              </w:rPr>
            </w:pPr>
            <w:r>
              <w:rPr>
                <w:rFonts w:ascii="宋体" w:hAnsi="宋体" w:cs="宋体" w:hint="eastAsia"/>
                <w:color w:val="000000"/>
                <w:kern w:val="0"/>
              </w:rPr>
              <w:t>财务岗</w:t>
            </w:r>
          </w:p>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1</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1</w:t>
            </w:r>
          </w:p>
        </w:tc>
        <w:tc>
          <w:tcPr>
            <w:tcW w:w="4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40周岁以下</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全日制本科及以上学历</w:t>
            </w:r>
          </w:p>
        </w:tc>
        <w:tc>
          <w:tcPr>
            <w:tcW w:w="19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会计学、财务管理、审计学、统计学等相关专业</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杭州户籍</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要求具有财务类中级及以上职称。</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p>
        </w:tc>
      </w:tr>
      <w:tr w:rsidR="009826E2" w:rsidTr="00CE5C09">
        <w:trPr>
          <w:trHeight w:val="1399"/>
          <w:jc w:val="center"/>
        </w:trPr>
        <w:tc>
          <w:tcPr>
            <w:tcW w:w="399" w:type="dxa"/>
            <w:vMerge/>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9826E2" w:rsidRDefault="009826E2" w:rsidP="00CE5C09">
            <w:pPr>
              <w:jc w:val="center"/>
              <w:rPr>
                <w:rFonts w:ascii="宋体" w:hAnsi="宋体" w:cs="宋体"/>
                <w:color w:val="000000"/>
              </w:rPr>
            </w:pPr>
          </w:p>
        </w:tc>
        <w:tc>
          <w:tcPr>
            <w:tcW w:w="74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jc w:val="center"/>
              <w:rPr>
                <w:rFonts w:ascii="宋体" w:hAnsi="宋体" w:cs="宋体"/>
                <w:color w:val="000000"/>
              </w:rPr>
            </w:pP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kern w:val="0"/>
              </w:rPr>
            </w:pPr>
            <w:r>
              <w:rPr>
                <w:rFonts w:ascii="宋体" w:hAnsi="宋体" w:cs="宋体" w:hint="eastAsia"/>
                <w:color w:val="000000"/>
                <w:kern w:val="0"/>
              </w:rPr>
              <w:t>财务岗</w:t>
            </w:r>
          </w:p>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2</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1</w:t>
            </w:r>
          </w:p>
        </w:tc>
        <w:tc>
          <w:tcPr>
            <w:tcW w:w="4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35周岁以下</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全日制本科及以上学历</w:t>
            </w:r>
          </w:p>
        </w:tc>
        <w:tc>
          <w:tcPr>
            <w:tcW w:w="19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会计学、财务管理、审计学、统计学、金融学等相关专业</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杭州户籍</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jc w:val="center"/>
              <w:rPr>
                <w:rFonts w:ascii="宋体" w:hAnsi="宋体" w:cs="宋体"/>
                <w:color w:val="000000"/>
              </w:rPr>
            </w:pP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p>
        </w:tc>
      </w:tr>
      <w:tr w:rsidR="009826E2" w:rsidTr="00CE5C09">
        <w:trPr>
          <w:trHeight w:val="1399"/>
          <w:jc w:val="center"/>
        </w:trPr>
        <w:tc>
          <w:tcPr>
            <w:tcW w:w="399" w:type="dxa"/>
            <w:vMerge/>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9826E2" w:rsidRDefault="009826E2" w:rsidP="00CE5C09">
            <w:pPr>
              <w:jc w:val="center"/>
              <w:rPr>
                <w:rFonts w:ascii="宋体" w:hAnsi="宋体" w:cs="宋体"/>
                <w:color w:val="000000"/>
              </w:rPr>
            </w:pPr>
          </w:p>
        </w:tc>
        <w:tc>
          <w:tcPr>
            <w:tcW w:w="74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jc w:val="center"/>
              <w:rPr>
                <w:rFonts w:ascii="宋体" w:hAnsi="宋体" w:cs="宋体"/>
                <w:color w:val="000000"/>
              </w:rPr>
            </w:pP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kern w:val="0"/>
              </w:rPr>
            </w:pPr>
            <w:r>
              <w:rPr>
                <w:rFonts w:ascii="宋体" w:hAnsi="宋体" w:cs="宋体" w:hint="eastAsia"/>
                <w:color w:val="000000"/>
                <w:kern w:val="0"/>
              </w:rPr>
              <w:t>工程管理岗</w:t>
            </w:r>
          </w:p>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1</w:t>
            </w:r>
          </w:p>
        </w:tc>
        <w:tc>
          <w:tcPr>
            <w:tcW w:w="4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2</w:t>
            </w:r>
          </w:p>
        </w:tc>
        <w:tc>
          <w:tcPr>
            <w:tcW w:w="4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40周岁以下</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全日制本科及以上学历</w:t>
            </w:r>
          </w:p>
        </w:tc>
        <w:tc>
          <w:tcPr>
            <w:tcW w:w="19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土木工程、工程管理、给水排水工程、给排水科学与工程、水务工程、城市水系统工程、城市地下空间工程等相关专业</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杭州户籍</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具有工程类工程师及以上职称，或二级建造师以上执业资格；需室外作业，要求男性。</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p>
        </w:tc>
      </w:tr>
      <w:tr w:rsidR="009826E2" w:rsidTr="00CE5C09">
        <w:trPr>
          <w:trHeight w:val="1399"/>
          <w:jc w:val="center"/>
        </w:trPr>
        <w:tc>
          <w:tcPr>
            <w:tcW w:w="399" w:type="dxa"/>
            <w:vMerge/>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9826E2" w:rsidRDefault="009826E2" w:rsidP="00CE5C09">
            <w:pPr>
              <w:jc w:val="center"/>
              <w:rPr>
                <w:rFonts w:ascii="宋体" w:hAnsi="宋体" w:cs="宋体"/>
                <w:color w:val="000000"/>
              </w:rPr>
            </w:pPr>
          </w:p>
        </w:tc>
        <w:tc>
          <w:tcPr>
            <w:tcW w:w="74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jc w:val="center"/>
              <w:rPr>
                <w:rFonts w:ascii="宋体" w:hAnsi="宋体" w:cs="宋体"/>
                <w:color w:val="000000"/>
              </w:rPr>
            </w:pP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kern w:val="0"/>
              </w:rPr>
            </w:pPr>
            <w:r>
              <w:rPr>
                <w:rFonts w:ascii="宋体" w:hAnsi="宋体" w:cs="宋体" w:hint="eastAsia"/>
                <w:color w:val="000000"/>
                <w:kern w:val="0"/>
              </w:rPr>
              <w:t>工程管理岗</w:t>
            </w:r>
          </w:p>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2</w:t>
            </w:r>
          </w:p>
        </w:tc>
        <w:tc>
          <w:tcPr>
            <w:tcW w:w="4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2</w:t>
            </w:r>
          </w:p>
        </w:tc>
        <w:tc>
          <w:tcPr>
            <w:tcW w:w="4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40周岁以下</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全日制本科及以上学历</w:t>
            </w:r>
          </w:p>
        </w:tc>
        <w:tc>
          <w:tcPr>
            <w:tcW w:w="19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土木工程、工程管理、给水排水工程、给排水科学与工程、水务工程、城市水系统工程、城市地下空间工程等相关专业</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户籍不限</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具有工程类工程师及以上职称，或二级建造师以上执业资格。</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p>
        </w:tc>
      </w:tr>
      <w:tr w:rsidR="009826E2" w:rsidTr="00CE5C09">
        <w:trPr>
          <w:trHeight w:val="1399"/>
          <w:jc w:val="center"/>
        </w:trPr>
        <w:tc>
          <w:tcPr>
            <w:tcW w:w="399" w:type="dxa"/>
            <w:vMerge/>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9826E2" w:rsidRDefault="009826E2" w:rsidP="00CE5C09">
            <w:pPr>
              <w:jc w:val="center"/>
              <w:rPr>
                <w:rFonts w:ascii="宋体" w:hAnsi="宋体" w:cs="宋体"/>
                <w:color w:val="000000"/>
              </w:rPr>
            </w:pPr>
          </w:p>
        </w:tc>
        <w:tc>
          <w:tcPr>
            <w:tcW w:w="74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jc w:val="center"/>
              <w:rPr>
                <w:rFonts w:ascii="宋体" w:hAnsi="宋体" w:cs="宋体"/>
                <w:color w:val="000000"/>
              </w:rPr>
            </w:pP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预决算编制岗</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2</w:t>
            </w:r>
          </w:p>
        </w:tc>
        <w:tc>
          <w:tcPr>
            <w:tcW w:w="4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35周岁以下</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全日制本科及以上学历</w:t>
            </w:r>
          </w:p>
        </w:tc>
        <w:tc>
          <w:tcPr>
            <w:tcW w:w="19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土木工程、工程管理、给排水科学与工程、给水排水工程、道路桥梁与渡河工程、工程造价专业</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r>
              <w:rPr>
                <w:rFonts w:ascii="宋体" w:hAnsi="宋体" w:cs="宋体" w:hint="eastAsia"/>
                <w:color w:val="000000"/>
                <w:kern w:val="0"/>
              </w:rPr>
              <w:t>杭州户籍</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jc w:val="center"/>
              <w:rPr>
                <w:rFonts w:ascii="宋体" w:hAnsi="宋体" w:cs="宋体"/>
                <w:color w:val="000000"/>
              </w:rPr>
            </w:pP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826E2" w:rsidRDefault="009826E2" w:rsidP="00CE5C09">
            <w:pPr>
              <w:widowControl/>
              <w:jc w:val="center"/>
              <w:textAlignment w:val="center"/>
              <w:rPr>
                <w:rFonts w:ascii="宋体" w:hAnsi="宋体" w:cs="宋体"/>
                <w:color w:val="000000"/>
              </w:rPr>
            </w:pPr>
          </w:p>
        </w:tc>
      </w:tr>
    </w:tbl>
    <w:p w:rsidR="009826E2" w:rsidRDefault="009826E2" w:rsidP="009826E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二、招聘条件</w:t>
      </w:r>
    </w:p>
    <w:p w:rsidR="009826E2" w:rsidRDefault="009826E2" w:rsidP="009826E2">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1.思想政治素质好，具有较强的法律意识和组织纪律观念，品行端正，作风正派；</w:t>
      </w:r>
    </w:p>
    <w:p w:rsidR="009826E2" w:rsidRDefault="009826E2" w:rsidP="009826E2">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2.事业心、责任心强，具有吃苦耐劳、乐于奉献、勇于创新的精神；</w:t>
      </w:r>
    </w:p>
    <w:p w:rsidR="009826E2" w:rsidRDefault="009826E2" w:rsidP="009826E2">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3.有较强的沟通协调和语言表达能力；</w:t>
      </w:r>
    </w:p>
    <w:p w:rsidR="009826E2" w:rsidRDefault="009826E2" w:rsidP="009826E2">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4.具有良好的心理素质和能够正常履行职责的身体素质；</w:t>
      </w:r>
    </w:p>
    <w:p w:rsidR="009826E2" w:rsidRDefault="009826E2" w:rsidP="009826E2">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5.具备岗位所需的其他条件；</w:t>
      </w:r>
    </w:p>
    <w:p w:rsidR="009826E2" w:rsidRDefault="009826E2" w:rsidP="009826E2">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6.富阳区属国有企业在编在岗人员报考，需征得所在单位及主管单位同意。</w:t>
      </w:r>
    </w:p>
    <w:p w:rsidR="009826E2" w:rsidRPr="009826E2" w:rsidRDefault="009826E2" w:rsidP="009826E2">
      <w:pPr>
        <w:spacing w:line="560" w:lineRule="exact"/>
        <w:ind w:firstLineChars="200" w:firstLine="640"/>
        <w:rPr>
          <w:rFonts w:ascii="黑体" w:eastAsia="黑体" w:hAnsi="黑体" w:cs="方正小标宋简体"/>
          <w:sz w:val="28"/>
          <w:szCs w:val="28"/>
        </w:rPr>
      </w:pPr>
      <w:r>
        <w:rPr>
          <w:rFonts w:ascii="仿宋_GB2312" w:eastAsia="仿宋_GB2312" w:hAnsi="宋体" w:cs="宋体" w:hint="eastAsia"/>
          <w:sz w:val="32"/>
          <w:szCs w:val="32"/>
        </w:rPr>
        <w:t>7.关于任职年限的要求，时间计算截止到2021年7月31日。</w:t>
      </w:r>
    </w:p>
    <w:p w:rsidR="009826E2" w:rsidRDefault="009826E2" w:rsidP="009826E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三、招聘流程</w:t>
      </w:r>
    </w:p>
    <w:p w:rsidR="009826E2" w:rsidRPr="009826E2" w:rsidRDefault="009826E2" w:rsidP="00153EFD">
      <w:pPr>
        <w:spacing w:line="560" w:lineRule="exact"/>
        <w:ind w:firstLineChars="200" w:firstLine="640"/>
        <w:rPr>
          <w:rFonts w:ascii="楷体_GB2312" w:eastAsia="楷体_GB2312" w:hAnsi="楷体_GB2312" w:cs="楷体_GB2312"/>
          <w:b/>
          <w:sz w:val="32"/>
          <w:szCs w:val="32"/>
        </w:rPr>
      </w:pPr>
      <w:r w:rsidRPr="009826E2">
        <w:rPr>
          <w:rFonts w:ascii="楷体_GB2312" w:eastAsia="楷体_GB2312" w:hAnsi="楷体_GB2312" w:cs="楷体_GB2312" w:hint="eastAsia"/>
          <w:b/>
          <w:sz w:val="32"/>
          <w:szCs w:val="32"/>
        </w:rPr>
        <w:t>（一）报名</w:t>
      </w:r>
    </w:p>
    <w:p w:rsidR="009826E2" w:rsidRDefault="009826E2" w:rsidP="009826E2">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1.报名时间：8月</w:t>
      </w:r>
      <w:r w:rsidR="004943F2">
        <w:rPr>
          <w:rFonts w:ascii="仿宋_GB2312" w:eastAsia="仿宋_GB2312" w:hAnsi="宋体" w:cs="宋体" w:hint="eastAsia"/>
          <w:sz w:val="32"/>
          <w:szCs w:val="32"/>
        </w:rPr>
        <w:t>6</w:t>
      </w:r>
      <w:r>
        <w:rPr>
          <w:rFonts w:ascii="仿宋_GB2312" w:eastAsia="仿宋_GB2312" w:hAnsi="宋体" w:cs="宋体" w:hint="eastAsia"/>
          <w:sz w:val="32"/>
          <w:szCs w:val="32"/>
        </w:rPr>
        <w:t>日-8月1</w:t>
      </w:r>
      <w:r w:rsidR="004943F2">
        <w:rPr>
          <w:rFonts w:ascii="仿宋_GB2312" w:eastAsia="仿宋_GB2312" w:hAnsi="宋体" w:cs="宋体" w:hint="eastAsia"/>
          <w:sz w:val="32"/>
          <w:szCs w:val="32"/>
        </w:rPr>
        <w:t>2</w:t>
      </w:r>
      <w:r>
        <w:rPr>
          <w:rFonts w:ascii="仿宋_GB2312" w:eastAsia="仿宋_GB2312" w:hAnsi="宋体" w:cs="宋体" w:hint="eastAsia"/>
          <w:sz w:val="32"/>
          <w:szCs w:val="32"/>
        </w:rPr>
        <w:t>日，共7天。</w:t>
      </w:r>
    </w:p>
    <w:p w:rsidR="009826E2" w:rsidRDefault="009826E2" w:rsidP="009826E2">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2.报名方式：采用网络报名，通过扫码进入报名小程序,填写报名资料。</w:t>
      </w:r>
    </w:p>
    <w:p w:rsidR="009826E2" w:rsidRPr="00153EFD" w:rsidRDefault="009826E2" w:rsidP="009826E2">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3.报名所需资料：身份证、学历证书（海外院校留学归国人员应当取得国家留学服务中心出具的学历认证）、已取得的职称（执业资格）证书、户籍证明、相关工作资历证明</w:t>
      </w:r>
      <w:r w:rsidRPr="00153EFD">
        <w:rPr>
          <w:rFonts w:ascii="仿宋_GB2312" w:eastAsia="仿宋_GB2312" w:hAnsi="宋体" w:cs="宋体" w:hint="eastAsia"/>
          <w:sz w:val="32"/>
          <w:szCs w:val="32"/>
        </w:rPr>
        <w:t>（模板见附件</w:t>
      </w:r>
      <w:r w:rsidR="00026A7E" w:rsidRPr="00153EFD">
        <w:rPr>
          <w:rFonts w:ascii="仿宋_GB2312" w:eastAsia="仿宋_GB2312" w:hAnsi="宋体" w:cs="宋体" w:hint="eastAsia"/>
          <w:sz w:val="32"/>
          <w:szCs w:val="32"/>
        </w:rPr>
        <w:t>1</w:t>
      </w:r>
      <w:r w:rsidRPr="00153EFD">
        <w:rPr>
          <w:rFonts w:ascii="仿宋_GB2312" w:eastAsia="仿宋_GB2312" w:hAnsi="宋体" w:cs="宋体" w:hint="eastAsia"/>
          <w:sz w:val="32"/>
          <w:szCs w:val="32"/>
        </w:rPr>
        <w:t>）、获得荣誉情况、党员证明（西湖先锋截图）等材料扫描件上传至报名小程序。</w:t>
      </w:r>
    </w:p>
    <w:p w:rsidR="009826E2" w:rsidRDefault="009826E2" w:rsidP="009826E2">
      <w:pPr>
        <w:spacing w:line="560" w:lineRule="exact"/>
        <w:ind w:firstLineChars="200" w:firstLine="640"/>
        <w:rPr>
          <w:rFonts w:ascii="仿宋_GB2312" w:eastAsia="仿宋_GB2312" w:hAnsi="宋体" w:cs="宋体"/>
          <w:sz w:val="32"/>
          <w:szCs w:val="32"/>
        </w:rPr>
      </w:pPr>
      <w:r w:rsidRPr="00153EFD">
        <w:rPr>
          <w:rFonts w:ascii="仿宋_GB2312" w:eastAsia="仿宋_GB2312" w:hAnsi="宋体" w:cs="宋体" w:hint="eastAsia"/>
          <w:sz w:val="32"/>
          <w:szCs w:val="32"/>
        </w:rPr>
        <w:t>4.富阳区属国有企业在编在岗人员报考，需提供所在公司及集团同意报考证明（模板见附件</w:t>
      </w:r>
      <w:r w:rsidR="00026A7E" w:rsidRPr="00153EFD">
        <w:rPr>
          <w:rFonts w:ascii="仿宋_GB2312" w:eastAsia="仿宋_GB2312" w:hAnsi="宋体" w:cs="宋体" w:hint="eastAsia"/>
          <w:sz w:val="32"/>
          <w:szCs w:val="32"/>
        </w:rPr>
        <w:t>2</w:t>
      </w:r>
      <w:r w:rsidRPr="00153EFD">
        <w:rPr>
          <w:rFonts w:ascii="仿宋_GB2312" w:eastAsia="仿宋_GB2312" w:hAnsi="宋体" w:cs="宋体" w:hint="eastAsia"/>
          <w:sz w:val="32"/>
          <w:szCs w:val="32"/>
        </w:rPr>
        <w:t>）。</w:t>
      </w:r>
    </w:p>
    <w:p w:rsidR="009826E2" w:rsidRPr="009826E2" w:rsidRDefault="009826E2" w:rsidP="00153EFD">
      <w:pPr>
        <w:spacing w:line="560" w:lineRule="exact"/>
        <w:ind w:firstLineChars="200" w:firstLine="640"/>
        <w:rPr>
          <w:rFonts w:ascii="楷体_GB2312" w:eastAsia="楷体_GB2312" w:hAnsi="楷体_GB2312" w:cs="楷体_GB2312"/>
          <w:b/>
          <w:sz w:val="32"/>
          <w:szCs w:val="32"/>
        </w:rPr>
      </w:pPr>
      <w:r w:rsidRPr="009826E2">
        <w:rPr>
          <w:rFonts w:ascii="楷体_GB2312" w:eastAsia="楷体_GB2312" w:hAnsi="楷体_GB2312" w:cs="楷体_GB2312" w:hint="eastAsia"/>
          <w:b/>
          <w:sz w:val="32"/>
          <w:szCs w:val="32"/>
        </w:rPr>
        <w:t>（二）资格审核</w:t>
      </w:r>
    </w:p>
    <w:p w:rsidR="009826E2" w:rsidRDefault="009826E2" w:rsidP="009826E2">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集团人力资源部组织相关</w:t>
      </w:r>
      <w:r w:rsidR="00153EFD">
        <w:rPr>
          <w:rFonts w:ascii="仿宋_GB2312" w:eastAsia="仿宋_GB2312" w:hAnsi="宋体" w:cs="宋体" w:hint="eastAsia"/>
          <w:sz w:val="32"/>
          <w:szCs w:val="32"/>
        </w:rPr>
        <w:t>工作人员</w:t>
      </w:r>
      <w:r>
        <w:rPr>
          <w:rFonts w:ascii="仿宋_GB2312" w:eastAsia="仿宋_GB2312" w:hAnsi="宋体" w:cs="宋体" w:hint="eastAsia"/>
          <w:sz w:val="32"/>
          <w:szCs w:val="32"/>
        </w:rPr>
        <w:t>根据招聘计划，对应聘者进行资格初审，报名所需资料不全、无联系电话或联系不上者视同初审不通过；公开招聘工作领导小组办公室复审，对有效报考人数不足招聘计划3倍的岗位，不开考或酌情核减招考计划，允许该岗位应聘人员调剂符合条件的其他岗位。</w:t>
      </w:r>
    </w:p>
    <w:p w:rsidR="009826E2" w:rsidRDefault="009826E2" w:rsidP="009826E2">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资格审查工作贯穿全过程，应聘者需对提交资料的真实性和准确性负责，存在弄虚作假行为的人员，一经查实，取</w:t>
      </w:r>
      <w:r>
        <w:rPr>
          <w:rFonts w:ascii="仿宋_GB2312" w:eastAsia="仿宋_GB2312" w:hAnsi="宋体" w:cs="宋体" w:hint="eastAsia"/>
          <w:sz w:val="32"/>
          <w:szCs w:val="32"/>
        </w:rPr>
        <w:lastRenderedPageBreak/>
        <w:t>消报考和录用资格。</w:t>
      </w:r>
    </w:p>
    <w:p w:rsidR="009826E2" w:rsidRPr="009826E2" w:rsidRDefault="009826E2" w:rsidP="00153EFD">
      <w:pPr>
        <w:spacing w:line="560" w:lineRule="exact"/>
        <w:ind w:firstLineChars="200" w:firstLine="640"/>
        <w:rPr>
          <w:rFonts w:ascii="楷体_GB2312" w:eastAsia="楷体_GB2312" w:hAnsi="楷体_GB2312" w:cs="楷体_GB2312"/>
          <w:b/>
          <w:sz w:val="32"/>
          <w:szCs w:val="32"/>
        </w:rPr>
      </w:pPr>
      <w:r w:rsidRPr="009826E2">
        <w:rPr>
          <w:rFonts w:ascii="楷体_GB2312" w:eastAsia="楷体_GB2312" w:hAnsi="楷体_GB2312" w:cs="楷体_GB2312" w:hint="eastAsia"/>
          <w:b/>
          <w:sz w:val="32"/>
          <w:szCs w:val="32"/>
        </w:rPr>
        <w:t>（三）考试</w:t>
      </w:r>
    </w:p>
    <w:p w:rsidR="009826E2" w:rsidRDefault="009826E2" w:rsidP="009826E2">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1.中级职称及以上的岗位采用综合能力评分和专业知识面试的方式。集团人力资源部对资格初审合格者的综合能力量化评分进行初评和复评，根据综合能力评分</w:t>
      </w:r>
      <w:r w:rsidRPr="00153EFD">
        <w:rPr>
          <w:rFonts w:ascii="仿宋_GB2312" w:eastAsia="仿宋_GB2312" w:hAnsi="宋体" w:cs="宋体" w:hint="eastAsia"/>
          <w:sz w:val="32"/>
          <w:szCs w:val="32"/>
        </w:rPr>
        <w:t>（</w:t>
      </w:r>
      <w:r w:rsidR="00026A7E" w:rsidRPr="00153EFD">
        <w:rPr>
          <w:rFonts w:ascii="仿宋_GB2312" w:eastAsia="仿宋_GB2312" w:hAnsi="宋体" w:cs="宋体" w:hint="eastAsia"/>
          <w:sz w:val="32"/>
          <w:szCs w:val="32"/>
        </w:rPr>
        <w:t>模板见</w:t>
      </w:r>
      <w:r w:rsidRPr="00153EFD">
        <w:rPr>
          <w:rFonts w:ascii="仿宋_GB2312" w:eastAsia="仿宋_GB2312" w:hAnsi="宋体" w:cs="宋体" w:hint="eastAsia"/>
          <w:sz w:val="32"/>
          <w:szCs w:val="32"/>
        </w:rPr>
        <w:t>附件</w:t>
      </w:r>
      <w:r w:rsidR="00026A7E" w:rsidRPr="00153EFD">
        <w:rPr>
          <w:rFonts w:ascii="仿宋_GB2312" w:eastAsia="仿宋_GB2312" w:hAnsi="宋体" w:cs="宋体" w:hint="eastAsia"/>
          <w:sz w:val="32"/>
          <w:szCs w:val="32"/>
        </w:rPr>
        <w:t>3</w:t>
      </w:r>
      <w:r w:rsidRPr="00153EFD">
        <w:rPr>
          <w:rFonts w:ascii="仿宋_GB2312" w:eastAsia="仿宋_GB2312" w:hAnsi="宋体" w:cs="宋体" w:hint="eastAsia"/>
          <w:sz w:val="32"/>
          <w:szCs w:val="32"/>
        </w:rPr>
        <w:t>）从高到低排名，按照1:5比例确定每个岗位进入面试的人员。比例内末位应聘人员出现综合能力评分并列</w:t>
      </w:r>
      <w:r>
        <w:rPr>
          <w:rFonts w:ascii="仿宋_GB2312" w:eastAsia="仿宋_GB2312" w:hAnsi="宋体" w:cs="宋体" w:hint="eastAsia"/>
          <w:sz w:val="32"/>
          <w:szCs w:val="32"/>
        </w:rPr>
        <w:t>的，同时确定为面试入围人选。对于通过资格初审应聘人数不到5倍的，该岗位应聘人员通过综合能力评分后均进入面试。根据综合能力评分（占40%）、面试（占60%）加权后的综合成绩从高到低按招聘计划的1:1确定体检、考察对象，若总成绩相同者，以面试成绩从高者入围。</w:t>
      </w:r>
    </w:p>
    <w:p w:rsidR="009826E2" w:rsidRDefault="009826E2" w:rsidP="009826E2">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特种机械岗位采用技能考试和面试的方式。集团人力资源部对资格初审合格者进入技能考试，按岗位需求人数1：3进入面试，比例内末位应聘人员出现技能考试分数相同，则同时确定为面试入围人选。比例不足时全部进入面试。根据技能考试（占40%）、面试（占60%）加权后的综合成绩从高到低按招聘计划的1:1确定体检、考察对象，若总成绩相同者，以面试成绩从高者入围。</w:t>
      </w:r>
    </w:p>
    <w:p w:rsidR="009826E2" w:rsidRDefault="009826E2" w:rsidP="009826E2">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3.其它岗位的考试采用笔试和面试方式，满分均为100分。</w:t>
      </w:r>
    </w:p>
    <w:p w:rsidR="009826E2" w:rsidRDefault="009826E2" w:rsidP="009826E2">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（1）笔试闭卷考试方式，采用公共综合卷，内容为《综合基础知识和应用能力》，委托第三方命题。根据招聘报考人员笔试成绩从高到低，按岗位需求人数1：3进入面试，</w:t>
      </w:r>
      <w:r>
        <w:rPr>
          <w:rFonts w:ascii="仿宋_GB2312" w:eastAsia="仿宋_GB2312" w:hAnsi="宋体" w:cs="宋体" w:hint="eastAsia"/>
          <w:sz w:val="32"/>
          <w:szCs w:val="32"/>
        </w:rPr>
        <w:lastRenderedPageBreak/>
        <w:t xml:space="preserve">比例内末位应聘人员出现笔试分数相同，则同时确定为面试入围人选。比例不足时全部进入面试。 </w:t>
      </w:r>
    </w:p>
    <w:p w:rsidR="009826E2" w:rsidRDefault="009826E2" w:rsidP="009826E2">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面试由公开招聘工作领导小组办公室组织实施。面试结束后，根据笔试成绩（占40%）、面试成绩（占60%）加权后的综合成绩从高到低按招聘计划的1：1确定体检、考察对象，若总成绩相同者，以面试成绩从高者入围。</w:t>
      </w:r>
    </w:p>
    <w:p w:rsidR="009826E2" w:rsidRDefault="009826E2" w:rsidP="009826E2">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4.所有入围面试的人员名单均在富阳区政府网公布。面试考官聘请相关专家组成，面试成绩满分为100分，合格分为60分（面试成绩低于60分的不能列入体检、考察对象）。面试时间另行通知。</w:t>
      </w:r>
    </w:p>
    <w:p w:rsidR="009826E2" w:rsidRDefault="009826E2" w:rsidP="009826E2">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（四）体检和考察</w:t>
      </w:r>
    </w:p>
    <w:p w:rsidR="009826E2" w:rsidRDefault="009826E2" w:rsidP="009826E2">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体检。根据确定的体检对象，由集团统一组织进行体检，体检标准参照公务员录用体检通用标准执行，费用自理。本次招聘体检具体时间、地点另行通知，应聘者需在招聘单位规定的时间内到指定医院参加体检，逾期不参加体检的，取消其拟录用资格。</w:t>
      </w:r>
    </w:p>
    <w:p w:rsidR="009826E2" w:rsidRDefault="009826E2" w:rsidP="009826E2">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2.组织考察。集团人力资源部组织人员进行相关考察政审，考察组要求2人以上，考察重点为道德品质、实际工作能力等方面。发生如下情况的，考察不予通过：</w:t>
      </w:r>
    </w:p>
    <w:p w:rsidR="009826E2" w:rsidRDefault="009826E2" w:rsidP="009826E2">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（1）报名时提交资料弄虚作假的；</w:t>
      </w:r>
    </w:p>
    <w:p w:rsidR="009826E2" w:rsidRDefault="009826E2" w:rsidP="009826E2">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（2）考试期间作弊的；</w:t>
      </w:r>
    </w:p>
    <w:p w:rsidR="009826E2" w:rsidRDefault="009826E2" w:rsidP="009826E2">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（3）有违反国家法律法规等考察结果不宜招聘情况的；</w:t>
      </w:r>
    </w:p>
    <w:p w:rsidR="009826E2" w:rsidRDefault="009826E2" w:rsidP="009826E2">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（4）有发生重大违规违纪行为或近三年考核有不合格情况的；</w:t>
      </w:r>
    </w:p>
    <w:p w:rsidR="009826E2" w:rsidRDefault="009826E2" w:rsidP="009826E2">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（5）与招聘单位负责人有夫妻关系、直系血亲关系、三代以内旁系血亲关系或者近姻亲关系的应聘人员，不得应聘该</w:t>
      </w:r>
      <w:r w:rsidR="00153EFD">
        <w:rPr>
          <w:rFonts w:ascii="仿宋_GB2312" w:eastAsia="仿宋_GB2312" w:hAnsi="宋体" w:cs="宋体" w:hint="eastAsia"/>
          <w:sz w:val="32"/>
          <w:szCs w:val="32"/>
        </w:rPr>
        <w:t>公司</w:t>
      </w:r>
      <w:r>
        <w:rPr>
          <w:rFonts w:ascii="仿宋_GB2312" w:eastAsia="仿宋_GB2312" w:hAnsi="宋体" w:cs="宋体" w:hint="eastAsia"/>
          <w:sz w:val="32"/>
          <w:szCs w:val="32"/>
        </w:rPr>
        <w:t>财务岗位。</w:t>
      </w:r>
    </w:p>
    <w:p w:rsidR="009826E2" w:rsidRDefault="009826E2" w:rsidP="009826E2">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（五）公示</w:t>
      </w:r>
    </w:p>
    <w:p w:rsidR="009826E2" w:rsidRDefault="009826E2" w:rsidP="009826E2">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经体检、考察合格的，在富阳区政府网进行为期5个工作日的公示。</w:t>
      </w:r>
    </w:p>
    <w:p w:rsidR="009826E2" w:rsidRDefault="009826E2" w:rsidP="009826E2">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（六）录用</w:t>
      </w:r>
    </w:p>
    <w:p w:rsidR="009826E2" w:rsidRDefault="009826E2" w:rsidP="009826E2">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拟录用人选经公示后，未发现影响录用问题的予以录用。录用人员按照《劳动法》和用人公司相关规章制度实行管理，签订劳动合同，并约定试用期。</w:t>
      </w:r>
    </w:p>
    <w:p w:rsidR="009826E2" w:rsidRDefault="009826E2" w:rsidP="009826E2">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（七）管理</w:t>
      </w:r>
    </w:p>
    <w:p w:rsidR="009826E2" w:rsidRDefault="009826E2" w:rsidP="009826E2">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 xml:space="preserve"> 在体检、考察、公示环节被淘汰的，逾期未能报到的，或试用期内离职的，根据需要由综合成绩较高者进行递补，并报公开招聘工作领导小组研讨同意，按招聘程序进入下一考核环节。经考核考察，认为某个岗位无合适人选的，报经公开招聘工作领导小组研究，该岗位可以空缺。</w:t>
      </w:r>
    </w:p>
    <w:p w:rsidR="00EF4D0B" w:rsidRDefault="00EF4D0B" w:rsidP="00EF4D0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四、其他事项</w:t>
      </w:r>
    </w:p>
    <w:p w:rsidR="00EF4D0B" w:rsidRDefault="00EF4D0B" w:rsidP="00EF4D0B">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集团</w:t>
      </w:r>
      <w:r w:rsidRPr="00026A7E">
        <w:rPr>
          <w:rFonts w:ascii="仿宋_GB2312" w:eastAsia="仿宋_GB2312" w:hAnsi="宋体" w:cs="宋体" w:hint="eastAsia"/>
          <w:sz w:val="32"/>
          <w:szCs w:val="32"/>
        </w:rPr>
        <w:t>纪检审计</w:t>
      </w:r>
      <w:r>
        <w:rPr>
          <w:rFonts w:ascii="仿宋_GB2312" w:eastAsia="仿宋_GB2312" w:hAnsi="宋体" w:cs="宋体" w:hint="eastAsia"/>
          <w:sz w:val="32"/>
          <w:szCs w:val="32"/>
        </w:rPr>
        <w:t>部负责全程监督，对在招聘过程中出现的违纪违规情况可直接向集团纪检审计部反映，监督电话：61719602。</w:t>
      </w:r>
    </w:p>
    <w:p w:rsidR="00EF4D0B" w:rsidRDefault="00026A7E" w:rsidP="00EF4D0B">
      <w:pPr>
        <w:spacing w:line="560" w:lineRule="exact"/>
        <w:ind w:firstLineChars="200" w:firstLine="640"/>
        <w:rPr>
          <w:rFonts w:ascii="仿宋_GB2312" w:eastAsia="仿宋_GB2312" w:hAnsi="宋体" w:cs="宋体"/>
          <w:sz w:val="32"/>
          <w:szCs w:val="32"/>
        </w:rPr>
      </w:pPr>
      <w:r w:rsidRPr="00026A7E">
        <w:rPr>
          <w:rFonts w:ascii="仿宋_GB2312" w:eastAsia="仿宋_GB2312" w:hAnsi="宋体" w:cs="宋体" w:hint="eastAsia"/>
          <w:sz w:val="32"/>
          <w:szCs w:val="32"/>
        </w:rPr>
        <w:t>招聘单位工作时间为：周一至周五，上午8:30-11:30，下午14:00-17:30。如有疑问可电话咨询：</w:t>
      </w:r>
      <w:r w:rsidRPr="00026A7E">
        <w:rPr>
          <w:rFonts w:ascii="仿宋_GB2312" w:eastAsia="仿宋_GB2312" w:hAnsi="宋体" w:cs="宋体"/>
          <w:sz w:val="32"/>
          <w:szCs w:val="32"/>
        </w:rPr>
        <w:t>63105708</w:t>
      </w:r>
      <w:r>
        <w:rPr>
          <w:rFonts w:ascii="仿宋_GB2312" w:eastAsia="仿宋_GB2312" w:hAnsi="宋体" w:cs="宋体" w:hint="eastAsia"/>
          <w:sz w:val="32"/>
          <w:szCs w:val="32"/>
        </w:rPr>
        <w:t>，61705092。</w:t>
      </w:r>
    </w:p>
    <w:p w:rsidR="008D7EF6" w:rsidRDefault="008D7EF6" w:rsidP="00EF4D0B">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本次招聘最终解释权归属杭州富阳城市建设投资集团</w:t>
      </w:r>
      <w:r>
        <w:rPr>
          <w:rFonts w:ascii="仿宋_GB2312" w:eastAsia="仿宋_GB2312" w:hAnsi="宋体" w:cs="宋体" w:hint="eastAsia"/>
          <w:sz w:val="32"/>
          <w:szCs w:val="32"/>
        </w:rPr>
        <w:lastRenderedPageBreak/>
        <w:t>有限公司。</w:t>
      </w:r>
    </w:p>
    <w:p w:rsidR="00EF4D0B" w:rsidRDefault="00EF4D0B" w:rsidP="00EF4D0B">
      <w:pPr>
        <w:spacing w:line="560" w:lineRule="exact"/>
        <w:ind w:firstLineChars="200" w:firstLine="640"/>
        <w:rPr>
          <w:rFonts w:ascii="仿宋_GB2312" w:eastAsia="仿宋_GB2312" w:hAnsi="宋体" w:cs="宋体"/>
          <w:sz w:val="32"/>
          <w:szCs w:val="32"/>
        </w:rPr>
      </w:pPr>
    </w:p>
    <w:p w:rsidR="00EF4D0B" w:rsidRDefault="00EF4D0B" w:rsidP="00EF4D0B">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附件：1.工作经历证明模板</w:t>
      </w:r>
    </w:p>
    <w:p w:rsidR="00EF4D0B" w:rsidRDefault="00EF4D0B" w:rsidP="00EF4D0B">
      <w:pPr>
        <w:spacing w:line="560" w:lineRule="exact"/>
        <w:ind w:firstLineChars="500" w:firstLine="1600"/>
        <w:rPr>
          <w:rFonts w:ascii="仿宋_GB2312" w:eastAsia="仿宋_GB2312" w:hAnsi="宋体" w:cs="宋体"/>
          <w:sz w:val="32"/>
          <w:szCs w:val="32"/>
        </w:rPr>
      </w:pPr>
      <w:r>
        <w:rPr>
          <w:rFonts w:ascii="仿宋_GB2312" w:eastAsia="仿宋_GB2312" w:hAnsi="宋体" w:cs="宋体" w:hint="eastAsia"/>
          <w:sz w:val="32"/>
          <w:szCs w:val="32"/>
        </w:rPr>
        <w:t>2.单位同意报考证明模板</w:t>
      </w:r>
    </w:p>
    <w:p w:rsidR="00EF4D0B" w:rsidRDefault="00EF4D0B" w:rsidP="00EF4D0B">
      <w:pPr>
        <w:spacing w:line="560" w:lineRule="exact"/>
        <w:ind w:firstLineChars="500" w:firstLine="1600"/>
        <w:rPr>
          <w:rFonts w:ascii="仿宋_GB2312" w:eastAsia="仿宋_GB2312" w:hAnsi="宋体" w:cs="宋体"/>
          <w:sz w:val="32"/>
          <w:szCs w:val="32"/>
        </w:rPr>
      </w:pPr>
      <w:r>
        <w:rPr>
          <w:rFonts w:ascii="仿宋_GB2312" w:eastAsia="仿宋_GB2312" w:hAnsi="宋体" w:cs="宋体" w:hint="eastAsia"/>
          <w:sz w:val="32"/>
          <w:szCs w:val="32"/>
        </w:rPr>
        <w:t>3.综合能力量化评分表</w:t>
      </w:r>
    </w:p>
    <w:p w:rsidR="00026A7E" w:rsidRDefault="00026A7E" w:rsidP="00026A7E">
      <w:pPr>
        <w:pageBreakBefore/>
        <w:rPr>
          <w:rFonts w:ascii="黑体" w:eastAsia="黑体" w:hAnsi="黑体" w:cs="方正小标宋简体"/>
          <w:sz w:val="32"/>
          <w:szCs w:val="32"/>
        </w:rPr>
      </w:pPr>
      <w:r>
        <w:rPr>
          <w:rFonts w:ascii="黑体" w:eastAsia="黑体" w:hAnsi="黑体" w:cs="方正小标宋简体" w:hint="eastAsia"/>
          <w:sz w:val="32"/>
          <w:szCs w:val="32"/>
        </w:rPr>
        <w:lastRenderedPageBreak/>
        <w:t>附件1</w:t>
      </w:r>
    </w:p>
    <w:p w:rsidR="00026A7E" w:rsidRDefault="00026A7E" w:rsidP="00026A7E">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工作经历证明（模板）</w:t>
      </w:r>
    </w:p>
    <w:p w:rsidR="00026A7E" w:rsidRDefault="00026A7E" w:rsidP="00026A7E">
      <w:pPr>
        <w:ind w:firstLineChars="300" w:firstLine="960"/>
        <w:rPr>
          <w:rFonts w:ascii="仿宋_GB2312" w:eastAsia="仿宋_GB2312" w:hAnsi="仿宋_GB2312" w:cs="仿宋_GB2312"/>
          <w:sz w:val="32"/>
          <w:szCs w:val="32"/>
        </w:rPr>
      </w:pPr>
    </w:p>
    <w:p w:rsidR="00026A7E" w:rsidRDefault="00026A7E" w:rsidP="00026A7E">
      <w:pPr>
        <w:ind w:firstLineChars="300" w:firstLine="900"/>
        <w:rPr>
          <w:rFonts w:ascii="仿宋_GB2312" w:eastAsia="仿宋_GB2312" w:hAnsi="仿宋_GB2312" w:cs="仿宋_GB2312"/>
          <w:sz w:val="30"/>
          <w:szCs w:val="30"/>
        </w:rPr>
      </w:pPr>
      <w:r>
        <w:rPr>
          <w:rFonts w:ascii="仿宋_GB2312" w:eastAsia="仿宋_GB2312" w:hAnsi="仿宋_GB2312" w:cs="仿宋_GB2312" w:hint="eastAsia"/>
          <w:sz w:val="30"/>
          <w:szCs w:val="30"/>
        </w:rPr>
        <w:t>兹证明，我单位</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同志，身份证号码：</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，自</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月起在本单位工作，期间主要工作经历如下：</w:t>
      </w:r>
    </w:p>
    <w:p w:rsidR="00026A7E" w:rsidRDefault="00026A7E" w:rsidP="00026A7E">
      <w:pPr>
        <w:ind w:firstLineChars="300" w:firstLine="900"/>
        <w:rPr>
          <w:rFonts w:ascii="仿宋_GB2312" w:eastAsia="仿宋_GB2312" w:hAnsi="仿宋_GB2312" w:cs="仿宋_GB2312"/>
          <w:sz w:val="30"/>
          <w:szCs w:val="30"/>
        </w:rPr>
      </w:pPr>
      <w:r>
        <w:rPr>
          <w:rFonts w:ascii="仿宋_GB2312" w:eastAsia="仿宋_GB2312" w:hAnsi="仿宋_GB2312" w:cs="仿宋_GB2312" w:hint="eastAsia"/>
          <w:sz w:val="30"/>
          <w:szCs w:val="30"/>
        </w:rPr>
        <w:t>年   月一   年   月在     部门担任     职务或岗位</w:t>
      </w:r>
    </w:p>
    <w:p w:rsidR="00026A7E" w:rsidRDefault="00026A7E" w:rsidP="00026A7E">
      <w:pPr>
        <w:ind w:firstLineChars="300" w:firstLine="900"/>
        <w:rPr>
          <w:rFonts w:ascii="仿宋_GB2312" w:eastAsia="仿宋_GB2312" w:hAnsi="仿宋_GB2312" w:cs="仿宋_GB2312"/>
          <w:sz w:val="30"/>
          <w:szCs w:val="30"/>
        </w:rPr>
      </w:pPr>
      <w:r>
        <w:rPr>
          <w:rFonts w:ascii="仿宋_GB2312" w:eastAsia="仿宋_GB2312" w:hAnsi="仿宋_GB2312" w:cs="仿宋_GB2312" w:hint="eastAsia"/>
          <w:sz w:val="30"/>
          <w:szCs w:val="30"/>
        </w:rPr>
        <w:t>年   月一   年   月在     部门担任     职务或岗位</w:t>
      </w:r>
    </w:p>
    <w:p w:rsidR="00026A7E" w:rsidRDefault="00026A7E" w:rsidP="00026A7E">
      <w:pPr>
        <w:ind w:firstLineChars="300" w:firstLine="900"/>
        <w:rPr>
          <w:rFonts w:ascii="仿宋_GB2312" w:eastAsia="仿宋_GB2312" w:hAnsi="仿宋_GB2312" w:cs="仿宋_GB2312"/>
          <w:sz w:val="30"/>
          <w:szCs w:val="30"/>
        </w:rPr>
      </w:pPr>
      <w:r>
        <w:rPr>
          <w:rFonts w:ascii="仿宋_GB2312" w:eastAsia="仿宋_GB2312" w:hAnsi="仿宋_GB2312" w:cs="仿宋_GB2312" w:hint="eastAsia"/>
          <w:sz w:val="30"/>
          <w:szCs w:val="30"/>
        </w:rPr>
        <w:t>年   月一   年   月在     部门担任     职务或岗位</w:t>
      </w:r>
    </w:p>
    <w:p w:rsidR="00026A7E" w:rsidRDefault="00026A7E" w:rsidP="00026A7E">
      <w:pPr>
        <w:ind w:firstLineChars="300" w:firstLine="900"/>
        <w:rPr>
          <w:rFonts w:ascii="仿宋_GB2312" w:eastAsia="仿宋_GB2312" w:hAnsi="仿宋_GB2312" w:cs="仿宋_GB2312"/>
          <w:sz w:val="30"/>
          <w:szCs w:val="30"/>
        </w:rPr>
      </w:pPr>
      <w:r>
        <w:rPr>
          <w:rFonts w:ascii="仿宋_GB2312" w:eastAsia="仿宋_GB2312" w:hAnsi="仿宋_GB2312" w:cs="仿宋_GB2312" w:hint="eastAsia"/>
          <w:sz w:val="30"/>
          <w:szCs w:val="30"/>
        </w:rPr>
        <w:t>本证明仅用于证明本单位员工的工作经历，不作为我单位对该员工任何形式的担保文件。特此证明。</w:t>
      </w:r>
    </w:p>
    <w:p w:rsidR="00026A7E" w:rsidRDefault="00026A7E" w:rsidP="00026A7E">
      <w:pPr>
        <w:ind w:firstLineChars="300" w:firstLine="960"/>
        <w:rPr>
          <w:rFonts w:ascii="仿宋_GB2312" w:eastAsia="仿宋_GB2312" w:hAnsi="仿宋_GB2312" w:cs="仿宋_GB2312"/>
          <w:sz w:val="32"/>
          <w:szCs w:val="32"/>
        </w:rPr>
      </w:pPr>
    </w:p>
    <w:p w:rsidR="00026A7E" w:rsidRDefault="00026A7E" w:rsidP="00026A7E">
      <w:pPr>
        <w:ind w:firstLineChars="300" w:firstLine="960"/>
        <w:rPr>
          <w:rFonts w:ascii="仿宋_GB2312" w:eastAsia="仿宋_GB2312" w:hAnsi="仿宋_GB2312" w:cs="仿宋_GB2312"/>
          <w:sz w:val="32"/>
          <w:szCs w:val="32"/>
        </w:rPr>
      </w:pPr>
    </w:p>
    <w:p w:rsidR="00026A7E" w:rsidRDefault="00026A7E" w:rsidP="00026A7E">
      <w:pPr>
        <w:ind w:firstLineChars="300" w:firstLine="960"/>
        <w:rPr>
          <w:rFonts w:ascii="仿宋_GB2312" w:eastAsia="仿宋_GB2312" w:hAnsi="仿宋_GB2312" w:cs="仿宋_GB2312"/>
          <w:sz w:val="32"/>
          <w:szCs w:val="32"/>
        </w:rPr>
      </w:pPr>
    </w:p>
    <w:p w:rsidR="00026A7E" w:rsidRDefault="00026A7E" w:rsidP="00026A7E">
      <w:pPr>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单位名称(盖章)：</w:t>
      </w:r>
    </w:p>
    <w:p w:rsidR="00026A7E" w:rsidRDefault="00026A7E" w:rsidP="00026A7E">
      <w:pPr>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日    期：</w:t>
      </w:r>
    </w:p>
    <w:p w:rsidR="00026A7E" w:rsidRDefault="00026A7E" w:rsidP="00026A7E">
      <w:pPr>
        <w:ind w:firstLineChars="2000" w:firstLine="6400"/>
        <w:rPr>
          <w:rFonts w:ascii="仿宋_GB2312" w:eastAsia="仿宋_GB2312" w:hAnsi="仿宋_GB2312" w:cs="仿宋_GB2312"/>
          <w:sz w:val="32"/>
          <w:szCs w:val="32"/>
        </w:rPr>
      </w:pPr>
    </w:p>
    <w:p w:rsidR="00026A7E" w:rsidRDefault="00026A7E" w:rsidP="00026A7E">
      <w:pPr>
        <w:ind w:firstLineChars="2000" w:firstLine="6400"/>
        <w:rPr>
          <w:rFonts w:ascii="仿宋_GB2312" w:eastAsia="仿宋_GB2312" w:hAnsi="仿宋_GB2312" w:cs="仿宋_GB2312"/>
          <w:sz w:val="32"/>
          <w:szCs w:val="32"/>
        </w:rPr>
      </w:pPr>
    </w:p>
    <w:p w:rsidR="00026A7E" w:rsidRDefault="00026A7E" w:rsidP="00026A7E">
      <w:pPr>
        <w:ind w:firstLineChars="2000" w:firstLine="6400"/>
        <w:rPr>
          <w:rFonts w:ascii="仿宋_GB2312" w:eastAsia="仿宋_GB2312" w:hAnsi="仿宋_GB2312" w:cs="仿宋_GB2312"/>
          <w:sz w:val="32"/>
          <w:szCs w:val="32"/>
        </w:rPr>
      </w:pPr>
    </w:p>
    <w:p w:rsidR="00026A7E" w:rsidRDefault="00026A7E" w:rsidP="00026A7E">
      <w:pPr>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备注：本证明也可用单位盖章的劳动合同代替，但需明确体现工作岗位。</w:t>
      </w:r>
    </w:p>
    <w:p w:rsidR="00026A7E" w:rsidRDefault="00026A7E" w:rsidP="00026A7E">
      <w:pPr>
        <w:widowControl/>
        <w:snapToGrid w:val="0"/>
        <w:spacing w:line="500" w:lineRule="exact"/>
        <w:ind w:firstLineChars="200" w:firstLine="640"/>
        <w:jc w:val="left"/>
        <w:rPr>
          <w:rFonts w:ascii="仿宋_GB2312" w:eastAsia="仿宋_GB2312" w:hAnsi="ˎ̥" w:cs="宋体"/>
          <w:color w:val="000000"/>
          <w:kern w:val="0"/>
          <w:sz w:val="32"/>
          <w:szCs w:val="32"/>
        </w:rPr>
      </w:pPr>
    </w:p>
    <w:p w:rsidR="00026A7E" w:rsidRDefault="00026A7E" w:rsidP="00026A7E">
      <w:pPr>
        <w:rPr>
          <w:rFonts w:ascii="黑体" w:eastAsia="黑体" w:hAnsi="黑体" w:cs="方正小标宋简体"/>
          <w:sz w:val="32"/>
          <w:szCs w:val="32"/>
        </w:rPr>
      </w:pPr>
    </w:p>
    <w:p w:rsidR="00026A7E" w:rsidRDefault="00026A7E" w:rsidP="00026A7E">
      <w:pPr>
        <w:rPr>
          <w:rFonts w:ascii="黑体" w:eastAsia="黑体" w:hAnsi="黑体" w:cs="方正小标宋简体"/>
          <w:sz w:val="32"/>
          <w:szCs w:val="32"/>
        </w:rPr>
      </w:pPr>
      <w:r>
        <w:rPr>
          <w:rFonts w:ascii="黑体" w:eastAsia="黑体" w:hAnsi="黑体" w:cs="方正小标宋简体" w:hint="eastAsia"/>
          <w:sz w:val="32"/>
          <w:szCs w:val="32"/>
        </w:rPr>
        <w:lastRenderedPageBreak/>
        <w:t>附件2</w:t>
      </w:r>
    </w:p>
    <w:p w:rsidR="00026A7E" w:rsidRDefault="00026A7E" w:rsidP="00026A7E">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单位同意报考证明（模板）</w:t>
      </w:r>
    </w:p>
    <w:p w:rsidR="00026A7E" w:rsidRDefault="00026A7E" w:rsidP="00026A7E">
      <w:pPr>
        <w:ind w:firstLineChars="300" w:firstLine="960"/>
        <w:rPr>
          <w:rFonts w:ascii="仿宋_GB2312" w:eastAsia="仿宋_GB2312" w:hAnsi="仿宋_GB2312" w:cs="仿宋_GB2312"/>
          <w:sz w:val="32"/>
          <w:szCs w:val="32"/>
        </w:rPr>
      </w:pPr>
    </w:p>
    <w:p w:rsidR="00026A7E" w:rsidRDefault="00026A7E" w:rsidP="00026A7E">
      <w:pPr>
        <w:rPr>
          <w:rFonts w:ascii="仿宋_GB2312" w:eastAsia="仿宋_GB2312" w:hAnsi="仿宋_GB2312" w:cs="仿宋_GB2312"/>
          <w:sz w:val="30"/>
          <w:szCs w:val="30"/>
        </w:rPr>
      </w:pPr>
      <w:r>
        <w:rPr>
          <w:rFonts w:ascii="仿宋_GB2312" w:eastAsia="仿宋_GB2312" w:hAnsi="仿宋_GB2312" w:cs="仿宋_GB2312" w:hint="eastAsia"/>
          <w:sz w:val="30"/>
          <w:szCs w:val="30"/>
        </w:rPr>
        <w:t>杭州富阳城市建设投资集团有限公司：</w:t>
      </w:r>
    </w:p>
    <w:p w:rsidR="00026A7E" w:rsidRDefault="00026A7E" w:rsidP="00026A7E">
      <w:pPr>
        <w:ind w:firstLineChars="300" w:firstLine="900"/>
        <w:rPr>
          <w:rFonts w:ascii="仿宋_GB2312" w:eastAsia="仿宋_GB2312" w:hAnsi="仿宋_GB2312" w:cs="仿宋_GB2312"/>
          <w:sz w:val="30"/>
          <w:szCs w:val="30"/>
        </w:rPr>
      </w:pPr>
      <w:r>
        <w:rPr>
          <w:rFonts w:ascii="仿宋_GB2312" w:eastAsia="仿宋_GB2312" w:hAnsi="仿宋_GB2312" w:cs="仿宋_GB2312" w:hint="eastAsia"/>
          <w:sz w:val="30"/>
          <w:szCs w:val="30"/>
        </w:rPr>
        <w:t>兹有我公司</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同志，身份证号码：</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，参加你司组织的招聘考试。我公司同意其报考，并保证其如被录用，将配合办理其档案、工资、党群关系的移交手续。</w:t>
      </w:r>
    </w:p>
    <w:p w:rsidR="00026A7E" w:rsidRDefault="00026A7E" w:rsidP="00026A7E">
      <w:pPr>
        <w:ind w:firstLineChars="300" w:firstLine="900"/>
        <w:rPr>
          <w:rFonts w:ascii="仿宋_GB2312" w:eastAsia="仿宋_GB2312" w:hAnsi="仿宋_GB2312" w:cs="仿宋_GB2312"/>
          <w:sz w:val="30"/>
          <w:szCs w:val="30"/>
        </w:rPr>
      </w:pPr>
      <w:r>
        <w:rPr>
          <w:rFonts w:ascii="仿宋_GB2312" w:eastAsia="仿宋_GB2312" w:hAnsi="仿宋_GB2312" w:cs="仿宋_GB2312" w:hint="eastAsia"/>
          <w:sz w:val="30"/>
          <w:szCs w:val="30"/>
        </w:rPr>
        <w:t>特此证明。</w:t>
      </w:r>
    </w:p>
    <w:p w:rsidR="00026A7E" w:rsidRDefault="00026A7E" w:rsidP="00026A7E">
      <w:pPr>
        <w:ind w:firstLineChars="300" w:firstLine="960"/>
        <w:rPr>
          <w:rFonts w:ascii="仿宋_GB2312" w:eastAsia="仿宋_GB2312" w:hAnsi="仿宋_GB2312" w:cs="仿宋_GB2312"/>
          <w:sz w:val="32"/>
          <w:szCs w:val="32"/>
        </w:rPr>
      </w:pPr>
    </w:p>
    <w:p w:rsidR="00026A7E" w:rsidRDefault="00026A7E" w:rsidP="00026A7E">
      <w:pPr>
        <w:ind w:firstLineChars="300" w:firstLine="960"/>
        <w:rPr>
          <w:rFonts w:ascii="仿宋_GB2312" w:eastAsia="仿宋_GB2312" w:hAnsi="仿宋_GB2312" w:cs="仿宋_GB2312"/>
          <w:sz w:val="32"/>
          <w:szCs w:val="32"/>
        </w:rPr>
      </w:pPr>
    </w:p>
    <w:p w:rsidR="00026A7E" w:rsidRDefault="00026A7E" w:rsidP="00026A7E">
      <w:pPr>
        <w:ind w:firstLineChars="300" w:firstLine="960"/>
        <w:rPr>
          <w:rFonts w:ascii="仿宋_GB2312" w:eastAsia="仿宋_GB2312" w:hAnsi="仿宋_GB2312" w:cs="仿宋_GB2312"/>
          <w:sz w:val="32"/>
          <w:szCs w:val="32"/>
        </w:rPr>
      </w:pPr>
    </w:p>
    <w:p w:rsidR="00026A7E" w:rsidRDefault="00026A7E" w:rsidP="00026A7E">
      <w:pPr>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单位名称(盖章)：</w:t>
      </w:r>
    </w:p>
    <w:p w:rsidR="00026A7E" w:rsidRDefault="00026A7E" w:rsidP="00026A7E">
      <w:pPr>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日  期：</w:t>
      </w:r>
    </w:p>
    <w:p w:rsidR="00026A7E" w:rsidRDefault="00026A7E" w:rsidP="00026A7E">
      <w:pPr>
        <w:ind w:firstLineChars="2000" w:firstLine="6400"/>
        <w:rPr>
          <w:rFonts w:ascii="仿宋_GB2312" w:eastAsia="仿宋_GB2312" w:hAnsi="仿宋_GB2312" w:cs="仿宋_GB2312"/>
          <w:sz w:val="32"/>
          <w:szCs w:val="32"/>
        </w:rPr>
      </w:pPr>
    </w:p>
    <w:p w:rsidR="00026A7E" w:rsidRDefault="00026A7E" w:rsidP="00026A7E">
      <w:pPr>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备注：</w:t>
      </w:r>
      <w:r>
        <w:rPr>
          <w:rFonts w:ascii="仿宋_GB2312" w:eastAsia="仿宋_GB2312" w:hAnsi="仿宋" w:cs="仿宋_GB2312" w:hint="eastAsia"/>
          <w:kern w:val="0"/>
          <w:sz w:val="32"/>
          <w:szCs w:val="32"/>
        </w:rPr>
        <w:t>富阳区属国有企业在编在岗人员报考，必须提供所在公司及集团同意报考证明。</w:t>
      </w:r>
    </w:p>
    <w:p w:rsidR="00026A7E" w:rsidRDefault="00026A7E" w:rsidP="00026A7E">
      <w:pPr>
        <w:ind w:firstLineChars="2000" w:firstLine="6400"/>
        <w:rPr>
          <w:rFonts w:ascii="仿宋_GB2312" w:eastAsia="仿宋_GB2312" w:hAnsi="仿宋_GB2312" w:cs="仿宋_GB2312"/>
          <w:sz w:val="32"/>
          <w:szCs w:val="32"/>
        </w:rPr>
      </w:pPr>
    </w:p>
    <w:p w:rsidR="00026A7E" w:rsidRDefault="00026A7E" w:rsidP="00026A7E">
      <w:pPr>
        <w:rPr>
          <w:rFonts w:ascii="仿宋_GB2312" w:eastAsia="仿宋_GB2312" w:hAnsi="仿宋_GB2312" w:cs="仿宋_GB2312"/>
          <w:sz w:val="32"/>
          <w:szCs w:val="32"/>
          <w:u w:val="single"/>
        </w:rPr>
      </w:pPr>
    </w:p>
    <w:p w:rsidR="00026A7E" w:rsidRDefault="00026A7E" w:rsidP="00026A7E">
      <w:pPr>
        <w:widowControl/>
        <w:snapToGrid w:val="0"/>
        <w:spacing w:line="500" w:lineRule="exact"/>
        <w:ind w:firstLineChars="200" w:firstLine="640"/>
        <w:jc w:val="left"/>
        <w:rPr>
          <w:rFonts w:ascii="仿宋_GB2312" w:eastAsia="仿宋_GB2312" w:hAnsi="ˎ̥" w:cs="宋体"/>
          <w:color w:val="000000"/>
          <w:kern w:val="0"/>
          <w:sz w:val="32"/>
          <w:szCs w:val="32"/>
        </w:rPr>
      </w:pPr>
    </w:p>
    <w:p w:rsidR="00026A7E" w:rsidRDefault="00026A7E" w:rsidP="00026A7E">
      <w:pPr>
        <w:widowControl/>
        <w:snapToGrid w:val="0"/>
        <w:spacing w:line="500" w:lineRule="exact"/>
        <w:ind w:firstLineChars="200" w:firstLine="640"/>
        <w:jc w:val="left"/>
        <w:rPr>
          <w:rFonts w:ascii="仿宋_GB2312" w:eastAsia="仿宋_GB2312" w:hAnsi="ˎ̥" w:cs="宋体"/>
          <w:color w:val="000000"/>
          <w:kern w:val="0"/>
          <w:sz w:val="32"/>
          <w:szCs w:val="32"/>
        </w:rPr>
      </w:pPr>
    </w:p>
    <w:p w:rsidR="00026A7E" w:rsidRDefault="00026A7E" w:rsidP="00026A7E">
      <w:pPr>
        <w:widowControl/>
        <w:snapToGrid w:val="0"/>
        <w:spacing w:line="500" w:lineRule="exact"/>
        <w:ind w:firstLineChars="200" w:firstLine="640"/>
        <w:jc w:val="left"/>
        <w:rPr>
          <w:rFonts w:ascii="仿宋_GB2312" w:eastAsia="仿宋_GB2312" w:hAnsi="ˎ̥" w:cs="宋体"/>
          <w:color w:val="000000"/>
          <w:kern w:val="0"/>
          <w:sz w:val="32"/>
          <w:szCs w:val="32"/>
        </w:rPr>
      </w:pPr>
    </w:p>
    <w:p w:rsidR="00026A7E" w:rsidRDefault="00026A7E" w:rsidP="00026A7E">
      <w:pPr>
        <w:widowControl/>
        <w:snapToGrid w:val="0"/>
        <w:spacing w:line="500" w:lineRule="exact"/>
        <w:ind w:firstLineChars="200" w:firstLine="640"/>
        <w:jc w:val="left"/>
        <w:rPr>
          <w:rFonts w:ascii="仿宋_GB2312" w:eastAsia="仿宋_GB2312" w:hAnsi="ˎ̥" w:cs="宋体"/>
          <w:color w:val="000000"/>
          <w:kern w:val="0"/>
          <w:sz w:val="32"/>
          <w:szCs w:val="32"/>
        </w:rPr>
      </w:pPr>
    </w:p>
    <w:p w:rsidR="00026A7E" w:rsidRDefault="00026A7E" w:rsidP="00026A7E">
      <w:pPr>
        <w:widowControl/>
        <w:snapToGrid w:val="0"/>
        <w:spacing w:line="500" w:lineRule="exact"/>
        <w:ind w:firstLineChars="200" w:firstLine="640"/>
        <w:jc w:val="left"/>
        <w:rPr>
          <w:rFonts w:ascii="仿宋_GB2312" w:eastAsia="仿宋_GB2312" w:hAnsi="ˎ̥" w:cs="宋体"/>
          <w:color w:val="000000"/>
          <w:kern w:val="0"/>
          <w:sz w:val="32"/>
          <w:szCs w:val="32"/>
        </w:rPr>
      </w:pPr>
    </w:p>
    <w:p w:rsidR="00026A7E" w:rsidRDefault="00026A7E" w:rsidP="00026A7E">
      <w:pPr>
        <w:rPr>
          <w:rFonts w:ascii="黑体" w:eastAsia="黑体" w:hAnsi="黑体" w:cs="黑体"/>
          <w:sz w:val="32"/>
          <w:szCs w:val="32"/>
        </w:rPr>
      </w:pPr>
      <w:r>
        <w:rPr>
          <w:rFonts w:ascii="黑体" w:eastAsia="黑体" w:hAnsi="黑体" w:cs="黑体" w:hint="eastAsia"/>
          <w:sz w:val="32"/>
          <w:szCs w:val="32"/>
        </w:rPr>
        <w:t>附件3</w:t>
      </w:r>
    </w:p>
    <w:tbl>
      <w:tblPr>
        <w:tblW w:w="0" w:type="auto"/>
        <w:tblLayout w:type="fixed"/>
        <w:tblLook w:val="04A0"/>
      </w:tblPr>
      <w:tblGrid>
        <w:gridCol w:w="738"/>
        <w:gridCol w:w="1298"/>
        <w:gridCol w:w="4297"/>
        <w:gridCol w:w="850"/>
        <w:gridCol w:w="1557"/>
      </w:tblGrid>
      <w:tr w:rsidR="00026A7E" w:rsidTr="00CE5C09">
        <w:trPr>
          <w:trHeight w:val="655"/>
        </w:trPr>
        <w:tc>
          <w:tcPr>
            <w:tcW w:w="8740" w:type="dxa"/>
            <w:gridSpan w:val="5"/>
            <w:tcBorders>
              <w:top w:val="nil"/>
              <w:left w:val="nil"/>
              <w:bottom w:val="nil"/>
              <w:right w:val="nil"/>
            </w:tcBorders>
            <w:vAlign w:val="center"/>
          </w:tcPr>
          <w:p w:rsidR="00026A7E" w:rsidRDefault="00026A7E" w:rsidP="00CE5C09">
            <w:pPr>
              <w:widowControl/>
              <w:jc w:val="center"/>
              <w:rPr>
                <w:rFonts w:ascii="仿宋_GB2312" w:eastAsia="仿宋_GB2312" w:hAnsi="仿宋" w:cs="宋体"/>
                <w:b/>
                <w:bCs/>
                <w:color w:val="000000"/>
                <w:kern w:val="0"/>
                <w:sz w:val="44"/>
                <w:szCs w:val="44"/>
              </w:rPr>
            </w:pPr>
            <w:r>
              <w:rPr>
                <w:rFonts w:ascii="方正小标宋简体" w:eastAsia="方正小标宋简体" w:hAnsi="方正小标宋简体" w:cs="方正小标宋简体" w:hint="eastAsia"/>
                <w:color w:val="000000"/>
                <w:kern w:val="0"/>
                <w:sz w:val="36"/>
                <w:szCs w:val="36"/>
              </w:rPr>
              <w:t>综合能力量化评分表</w:t>
            </w:r>
          </w:p>
        </w:tc>
      </w:tr>
      <w:tr w:rsidR="00026A7E" w:rsidTr="00CE5C09">
        <w:trPr>
          <w:trHeight w:val="389"/>
        </w:trPr>
        <w:tc>
          <w:tcPr>
            <w:tcW w:w="8740" w:type="dxa"/>
            <w:gridSpan w:val="5"/>
            <w:tcBorders>
              <w:top w:val="nil"/>
              <w:left w:val="nil"/>
              <w:bottom w:val="single" w:sz="4" w:space="0" w:color="auto"/>
              <w:right w:val="nil"/>
            </w:tcBorders>
            <w:vAlign w:val="center"/>
          </w:tcPr>
          <w:p w:rsidR="00026A7E" w:rsidRDefault="00026A7E" w:rsidP="00CE5C09">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岗位：                                    姓名：</w:t>
            </w:r>
          </w:p>
        </w:tc>
      </w:tr>
      <w:tr w:rsidR="00026A7E" w:rsidTr="00CE5C09">
        <w:trPr>
          <w:trHeight w:val="699"/>
        </w:trPr>
        <w:tc>
          <w:tcPr>
            <w:tcW w:w="738" w:type="dxa"/>
            <w:tcBorders>
              <w:top w:val="nil"/>
              <w:left w:val="single" w:sz="4" w:space="0" w:color="auto"/>
              <w:bottom w:val="single" w:sz="4" w:space="0" w:color="auto"/>
              <w:right w:val="single" w:sz="4" w:space="0" w:color="auto"/>
            </w:tcBorders>
            <w:vAlign w:val="center"/>
          </w:tcPr>
          <w:p w:rsidR="00026A7E" w:rsidRDefault="00026A7E" w:rsidP="00CE5C09">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序号</w:t>
            </w:r>
          </w:p>
        </w:tc>
        <w:tc>
          <w:tcPr>
            <w:tcW w:w="1298" w:type="dxa"/>
            <w:tcBorders>
              <w:top w:val="nil"/>
              <w:left w:val="nil"/>
              <w:bottom w:val="single" w:sz="4" w:space="0" w:color="auto"/>
              <w:right w:val="single" w:sz="4" w:space="0" w:color="auto"/>
            </w:tcBorders>
            <w:vAlign w:val="center"/>
          </w:tcPr>
          <w:p w:rsidR="00026A7E" w:rsidRDefault="00026A7E" w:rsidP="00CE5C09">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指标</w:t>
            </w:r>
            <w:r>
              <w:rPr>
                <w:rFonts w:ascii="仿宋" w:eastAsia="仿宋" w:hAnsi="仿宋" w:cs="宋体" w:hint="eastAsia"/>
                <w:b/>
                <w:bCs/>
                <w:color w:val="000000"/>
                <w:kern w:val="0"/>
                <w:sz w:val="24"/>
                <w:szCs w:val="24"/>
              </w:rPr>
              <w:br/>
              <w:t>（权重）</w:t>
            </w:r>
          </w:p>
        </w:tc>
        <w:tc>
          <w:tcPr>
            <w:tcW w:w="5147" w:type="dxa"/>
            <w:gridSpan w:val="2"/>
            <w:tcBorders>
              <w:top w:val="single" w:sz="4" w:space="0" w:color="auto"/>
              <w:left w:val="nil"/>
              <w:bottom w:val="single" w:sz="4" w:space="0" w:color="auto"/>
              <w:right w:val="single" w:sz="4" w:space="0" w:color="000000"/>
            </w:tcBorders>
            <w:vAlign w:val="center"/>
          </w:tcPr>
          <w:p w:rsidR="00026A7E" w:rsidRDefault="00026A7E" w:rsidP="00CE5C09">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评分标准（分值）</w:t>
            </w:r>
          </w:p>
        </w:tc>
        <w:tc>
          <w:tcPr>
            <w:tcW w:w="1557" w:type="dxa"/>
            <w:tcBorders>
              <w:top w:val="nil"/>
              <w:left w:val="nil"/>
              <w:bottom w:val="single" w:sz="4" w:space="0" w:color="auto"/>
              <w:right w:val="single" w:sz="4" w:space="0" w:color="auto"/>
            </w:tcBorders>
            <w:vAlign w:val="center"/>
          </w:tcPr>
          <w:p w:rsidR="00026A7E" w:rsidRDefault="00026A7E" w:rsidP="00CE5C09">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评分</w:t>
            </w:r>
          </w:p>
        </w:tc>
      </w:tr>
      <w:tr w:rsidR="00026A7E" w:rsidTr="00CE5C09">
        <w:trPr>
          <w:trHeight w:val="581"/>
        </w:trPr>
        <w:tc>
          <w:tcPr>
            <w:tcW w:w="738" w:type="dxa"/>
            <w:vMerge w:val="restart"/>
            <w:tcBorders>
              <w:top w:val="nil"/>
              <w:left w:val="single" w:sz="4" w:space="0" w:color="auto"/>
              <w:bottom w:val="single" w:sz="4" w:space="0" w:color="auto"/>
              <w:right w:val="single" w:sz="4" w:space="0" w:color="auto"/>
            </w:tcBorders>
            <w:vAlign w:val="center"/>
          </w:tcPr>
          <w:p w:rsidR="00026A7E" w:rsidRDefault="00026A7E" w:rsidP="00CE5C0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1298" w:type="dxa"/>
            <w:vMerge w:val="restart"/>
            <w:tcBorders>
              <w:top w:val="nil"/>
              <w:left w:val="single" w:sz="4" w:space="0" w:color="auto"/>
              <w:bottom w:val="single" w:sz="4" w:space="0" w:color="000000"/>
              <w:right w:val="single" w:sz="4" w:space="0" w:color="auto"/>
            </w:tcBorders>
            <w:vAlign w:val="center"/>
          </w:tcPr>
          <w:p w:rsidR="00026A7E" w:rsidRDefault="00026A7E" w:rsidP="00CE5C0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政治面貌</w:t>
            </w:r>
          </w:p>
          <w:p w:rsidR="00026A7E" w:rsidRDefault="00026A7E" w:rsidP="00CE5C0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4297" w:type="dxa"/>
            <w:tcBorders>
              <w:top w:val="nil"/>
              <w:left w:val="nil"/>
              <w:bottom w:val="single" w:sz="4" w:space="0" w:color="auto"/>
              <w:right w:val="single" w:sz="4" w:space="0" w:color="auto"/>
            </w:tcBorders>
            <w:vAlign w:val="center"/>
          </w:tcPr>
          <w:p w:rsidR="00026A7E" w:rsidRDefault="00026A7E" w:rsidP="00CE5C0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群众或其他党派</w:t>
            </w:r>
          </w:p>
        </w:tc>
        <w:tc>
          <w:tcPr>
            <w:tcW w:w="850" w:type="dxa"/>
            <w:tcBorders>
              <w:top w:val="nil"/>
              <w:left w:val="nil"/>
              <w:bottom w:val="single" w:sz="4" w:space="0" w:color="auto"/>
              <w:right w:val="single" w:sz="4" w:space="0" w:color="auto"/>
            </w:tcBorders>
            <w:vAlign w:val="center"/>
          </w:tcPr>
          <w:p w:rsidR="00026A7E" w:rsidRDefault="00026A7E" w:rsidP="00CE5C0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70</w:t>
            </w:r>
          </w:p>
        </w:tc>
        <w:tc>
          <w:tcPr>
            <w:tcW w:w="1557" w:type="dxa"/>
            <w:tcBorders>
              <w:top w:val="nil"/>
              <w:left w:val="nil"/>
              <w:bottom w:val="single" w:sz="4" w:space="0" w:color="auto"/>
              <w:right w:val="single" w:sz="4" w:space="0" w:color="auto"/>
            </w:tcBorders>
            <w:vAlign w:val="center"/>
          </w:tcPr>
          <w:p w:rsidR="00026A7E" w:rsidRDefault="00026A7E" w:rsidP="00CE5C09">
            <w:pPr>
              <w:widowControl/>
              <w:jc w:val="center"/>
              <w:rPr>
                <w:rFonts w:ascii="仿宋" w:eastAsia="仿宋" w:hAnsi="仿宋" w:cs="宋体"/>
                <w:color w:val="000000"/>
                <w:kern w:val="0"/>
                <w:sz w:val="24"/>
                <w:szCs w:val="24"/>
              </w:rPr>
            </w:pPr>
          </w:p>
        </w:tc>
      </w:tr>
      <w:tr w:rsidR="00026A7E" w:rsidTr="00CE5C09">
        <w:trPr>
          <w:trHeight w:val="581"/>
        </w:trPr>
        <w:tc>
          <w:tcPr>
            <w:tcW w:w="738" w:type="dxa"/>
            <w:vMerge/>
            <w:tcBorders>
              <w:top w:val="nil"/>
              <w:left w:val="single" w:sz="4" w:space="0" w:color="auto"/>
              <w:bottom w:val="single" w:sz="4" w:space="0" w:color="auto"/>
              <w:right w:val="single" w:sz="4" w:space="0" w:color="auto"/>
            </w:tcBorders>
            <w:vAlign w:val="center"/>
          </w:tcPr>
          <w:p w:rsidR="00026A7E" w:rsidRDefault="00026A7E" w:rsidP="00CE5C09">
            <w:pPr>
              <w:widowControl/>
              <w:jc w:val="left"/>
              <w:rPr>
                <w:rFonts w:ascii="仿宋" w:eastAsia="仿宋" w:hAnsi="仿宋" w:cs="宋体"/>
                <w:color w:val="000000"/>
                <w:kern w:val="0"/>
                <w:sz w:val="24"/>
                <w:szCs w:val="24"/>
              </w:rPr>
            </w:pPr>
          </w:p>
        </w:tc>
        <w:tc>
          <w:tcPr>
            <w:tcW w:w="1298" w:type="dxa"/>
            <w:vMerge/>
            <w:tcBorders>
              <w:top w:val="nil"/>
              <w:left w:val="single" w:sz="4" w:space="0" w:color="auto"/>
              <w:bottom w:val="single" w:sz="4" w:space="0" w:color="000000"/>
              <w:right w:val="single" w:sz="4" w:space="0" w:color="auto"/>
            </w:tcBorders>
            <w:vAlign w:val="center"/>
          </w:tcPr>
          <w:p w:rsidR="00026A7E" w:rsidRDefault="00026A7E" w:rsidP="00CE5C09">
            <w:pPr>
              <w:widowControl/>
              <w:jc w:val="left"/>
              <w:rPr>
                <w:rFonts w:ascii="仿宋" w:eastAsia="仿宋" w:hAnsi="仿宋" w:cs="宋体"/>
                <w:color w:val="000000"/>
                <w:kern w:val="0"/>
                <w:sz w:val="24"/>
                <w:szCs w:val="24"/>
              </w:rPr>
            </w:pPr>
          </w:p>
        </w:tc>
        <w:tc>
          <w:tcPr>
            <w:tcW w:w="4297" w:type="dxa"/>
            <w:tcBorders>
              <w:top w:val="nil"/>
              <w:left w:val="nil"/>
              <w:bottom w:val="single" w:sz="4" w:space="0" w:color="auto"/>
              <w:right w:val="single" w:sz="4" w:space="0" w:color="auto"/>
            </w:tcBorders>
            <w:vAlign w:val="center"/>
          </w:tcPr>
          <w:p w:rsidR="00026A7E" w:rsidRDefault="00026A7E" w:rsidP="00CE5C0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中共党员或中共预备党员</w:t>
            </w:r>
          </w:p>
        </w:tc>
        <w:tc>
          <w:tcPr>
            <w:tcW w:w="850" w:type="dxa"/>
            <w:tcBorders>
              <w:top w:val="nil"/>
              <w:left w:val="nil"/>
              <w:bottom w:val="single" w:sz="4" w:space="0" w:color="auto"/>
              <w:right w:val="single" w:sz="4" w:space="0" w:color="auto"/>
            </w:tcBorders>
            <w:vAlign w:val="center"/>
          </w:tcPr>
          <w:p w:rsidR="00026A7E" w:rsidRDefault="00026A7E" w:rsidP="00CE5C0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w:t>
            </w:r>
          </w:p>
        </w:tc>
        <w:tc>
          <w:tcPr>
            <w:tcW w:w="1557" w:type="dxa"/>
            <w:tcBorders>
              <w:top w:val="nil"/>
              <w:left w:val="nil"/>
              <w:bottom w:val="single" w:sz="4" w:space="0" w:color="auto"/>
              <w:right w:val="single" w:sz="4" w:space="0" w:color="auto"/>
            </w:tcBorders>
            <w:vAlign w:val="center"/>
          </w:tcPr>
          <w:p w:rsidR="00026A7E" w:rsidRDefault="00026A7E" w:rsidP="00CE5C09">
            <w:pPr>
              <w:widowControl/>
              <w:jc w:val="center"/>
              <w:rPr>
                <w:rFonts w:ascii="仿宋" w:eastAsia="仿宋" w:hAnsi="仿宋" w:cs="宋体"/>
                <w:color w:val="000000"/>
                <w:kern w:val="0"/>
                <w:sz w:val="24"/>
                <w:szCs w:val="24"/>
              </w:rPr>
            </w:pPr>
          </w:p>
        </w:tc>
      </w:tr>
      <w:tr w:rsidR="00026A7E" w:rsidTr="00CE5C09">
        <w:trPr>
          <w:trHeight w:val="581"/>
        </w:trPr>
        <w:tc>
          <w:tcPr>
            <w:tcW w:w="738" w:type="dxa"/>
            <w:vMerge w:val="restart"/>
            <w:tcBorders>
              <w:top w:val="nil"/>
              <w:left w:val="single" w:sz="4" w:space="0" w:color="auto"/>
              <w:bottom w:val="single" w:sz="4" w:space="0" w:color="auto"/>
              <w:right w:val="single" w:sz="4" w:space="0" w:color="auto"/>
            </w:tcBorders>
            <w:vAlign w:val="center"/>
          </w:tcPr>
          <w:p w:rsidR="00026A7E" w:rsidRDefault="00026A7E" w:rsidP="00CE5C0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c>
          <w:tcPr>
            <w:tcW w:w="1298" w:type="dxa"/>
            <w:vMerge w:val="restart"/>
            <w:tcBorders>
              <w:top w:val="nil"/>
              <w:left w:val="single" w:sz="4" w:space="0" w:color="auto"/>
              <w:bottom w:val="nil"/>
              <w:right w:val="single" w:sz="4" w:space="0" w:color="auto"/>
            </w:tcBorders>
            <w:vAlign w:val="center"/>
          </w:tcPr>
          <w:p w:rsidR="00026A7E" w:rsidRDefault="00026A7E" w:rsidP="00CE5C0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学历</w:t>
            </w:r>
          </w:p>
          <w:p w:rsidR="00026A7E" w:rsidRDefault="00026A7E" w:rsidP="00CE5C0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（30%）</w:t>
            </w:r>
          </w:p>
        </w:tc>
        <w:tc>
          <w:tcPr>
            <w:tcW w:w="4297" w:type="dxa"/>
            <w:tcBorders>
              <w:top w:val="nil"/>
              <w:left w:val="nil"/>
              <w:bottom w:val="single" w:sz="4" w:space="0" w:color="auto"/>
              <w:right w:val="single" w:sz="4" w:space="0" w:color="auto"/>
            </w:tcBorders>
            <w:vAlign w:val="center"/>
          </w:tcPr>
          <w:p w:rsidR="00026A7E" w:rsidRDefault="00026A7E" w:rsidP="00CE5C0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全日制本科（学士学位）</w:t>
            </w:r>
          </w:p>
        </w:tc>
        <w:tc>
          <w:tcPr>
            <w:tcW w:w="850" w:type="dxa"/>
            <w:tcBorders>
              <w:top w:val="nil"/>
              <w:left w:val="nil"/>
              <w:bottom w:val="single" w:sz="4" w:space="0" w:color="auto"/>
              <w:right w:val="single" w:sz="4" w:space="0" w:color="auto"/>
            </w:tcBorders>
            <w:vAlign w:val="center"/>
          </w:tcPr>
          <w:p w:rsidR="00026A7E" w:rsidRDefault="00026A7E" w:rsidP="00CE5C0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80</w:t>
            </w:r>
          </w:p>
        </w:tc>
        <w:tc>
          <w:tcPr>
            <w:tcW w:w="1557" w:type="dxa"/>
            <w:tcBorders>
              <w:top w:val="nil"/>
              <w:left w:val="nil"/>
              <w:bottom w:val="single" w:sz="4" w:space="0" w:color="auto"/>
              <w:right w:val="single" w:sz="4" w:space="0" w:color="auto"/>
            </w:tcBorders>
            <w:vAlign w:val="center"/>
          </w:tcPr>
          <w:p w:rsidR="00026A7E" w:rsidRDefault="00026A7E" w:rsidP="00CE5C09">
            <w:pPr>
              <w:widowControl/>
              <w:jc w:val="center"/>
              <w:rPr>
                <w:rFonts w:ascii="仿宋" w:eastAsia="仿宋" w:hAnsi="仿宋" w:cs="宋体"/>
                <w:color w:val="000000"/>
                <w:kern w:val="0"/>
                <w:sz w:val="24"/>
                <w:szCs w:val="24"/>
              </w:rPr>
            </w:pPr>
          </w:p>
        </w:tc>
      </w:tr>
      <w:tr w:rsidR="00026A7E" w:rsidTr="00CE5C09">
        <w:trPr>
          <w:trHeight w:val="581"/>
        </w:trPr>
        <w:tc>
          <w:tcPr>
            <w:tcW w:w="738" w:type="dxa"/>
            <w:vMerge/>
            <w:tcBorders>
              <w:top w:val="nil"/>
              <w:left w:val="single" w:sz="4" w:space="0" w:color="auto"/>
              <w:bottom w:val="single" w:sz="4" w:space="0" w:color="auto"/>
              <w:right w:val="single" w:sz="4" w:space="0" w:color="auto"/>
            </w:tcBorders>
            <w:vAlign w:val="center"/>
          </w:tcPr>
          <w:p w:rsidR="00026A7E" w:rsidRDefault="00026A7E" w:rsidP="00CE5C09">
            <w:pPr>
              <w:widowControl/>
              <w:jc w:val="left"/>
              <w:rPr>
                <w:rFonts w:ascii="仿宋" w:eastAsia="仿宋" w:hAnsi="仿宋" w:cs="宋体"/>
                <w:color w:val="000000"/>
                <w:kern w:val="0"/>
                <w:sz w:val="24"/>
                <w:szCs w:val="24"/>
              </w:rPr>
            </w:pPr>
          </w:p>
        </w:tc>
        <w:tc>
          <w:tcPr>
            <w:tcW w:w="1298" w:type="dxa"/>
            <w:vMerge/>
            <w:tcBorders>
              <w:top w:val="nil"/>
              <w:left w:val="single" w:sz="4" w:space="0" w:color="auto"/>
              <w:bottom w:val="nil"/>
              <w:right w:val="single" w:sz="4" w:space="0" w:color="auto"/>
            </w:tcBorders>
            <w:vAlign w:val="center"/>
          </w:tcPr>
          <w:p w:rsidR="00026A7E" w:rsidRDefault="00026A7E" w:rsidP="00CE5C09">
            <w:pPr>
              <w:widowControl/>
              <w:jc w:val="left"/>
              <w:rPr>
                <w:rFonts w:ascii="仿宋" w:eastAsia="仿宋" w:hAnsi="仿宋" w:cs="宋体"/>
                <w:color w:val="000000"/>
                <w:kern w:val="0"/>
                <w:sz w:val="24"/>
                <w:szCs w:val="24"/>
              </w:rPr>
            </w:pPr>
          </w:p>
        </w:tc>
        <w:tc>
          <w:tcPr>
            <w:tcW w:w="4297" w:type="dxa"/>
            <w:tcBorders>
              <w:top w:val="nil"/>
              <w:left w:val="nil"/>
              <w:bottom w:val="single" w:sz="4" w:space="0" w:color="auto"/>
              <w:right w:val="single" w:sz="4" w:space="0" w:color="auto"/>
            </w:tcBorders>
            <w:vAlign w:val="center"/>
          </w:tcPr>
          <w:p w:rsidR="00026A7E" w:rsidRDefault="00026A7E" w:rsidP="00CE5C0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全日制研究生（硕士学位）及以上</w:t>
            </w:r>
          </w:p>
        </w:tc>
        <w:tc>
          <w:tcPr>
            <w:tcW w:w="850" w:type="dxa"/>
            <w:tcBorders>
              <w:top w:val="nil"/>
              <w:left w:val="nil"/>
              <w:bottom w:val="single" w:sz="4" w:space="0" w:color="auto"/>
              <w:right w:val="single" w:sz="4" w:space="0" w:color="auto"/>
            </w:tcBorders>
            <w:vAlign w:val="center"/>
          </w:tcPr>
          <w:p w:rsidR="00026A7E" w:rsidRDefault="00026A7E" w:rsidP="00CE5C0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w:t>
            </w:r>
          </w:p>
        </w:tc>
        <w:tc>
          <w:tcPr>
            <w:tcW w:w="1557" w:type="dxa"/>
            <w:tcBorders>
              <w:top w:val="nil"/>
              <w:left w:val="nil"/>
              <w:bottom w:val="single" w:sz="4" w:space="0" w:color="auto"/>
              <w:right w:val="single" w:sz="4" w:space="0" w:color="auto"/>
            </w:tcBorders>
            <w:vAlign w:val="center"/>
          </w:tcPr>
          <w:p w:rsidR="00026A7E" w:rsidRDefault="00026A7E" w:rsidP="00CE5C09">
            <w:pPr>
              <w:widowControl/>
              <w:jc w:val="center"/>
              <w:rPr>
                <w:rFonts w:ascii="仿宋" w:eastAsia="仿宋" w:hAnsi="仿宋" w:cs="宋体"/>
                <w:color w:val="000000"/>
                <w:kern w:val="0"/>
                <w:sz w:val="24"/>
                <w:szCs w:val="24"/>
              </w:rPr>
            </w:pPr>
          </w:p>
        </w:tc>
      </w:tr>
      <w:tr w:rsidR="00026A7E" w:rsidTr="00CE5C09">
        <w:trPr>
          <w:trHeight w:val="581"/>
        </w:trPr>
        <w:tc>
          <w:tcPr>
            <w:tcW w:w="738" w:type="dxa"/>
            <w:vMerge w:val="restart"/>
            <w:tcBorders>
              <w:top w:val="nil"/>
              <w:left w:val="single" w:sz="4" w:space="0" w:color="auto"/>
              <w:bottom w:val="single" w:sz="4" w:space="0" w:color="auto"/>
              <w:right w:val="single" w:sz="4" w:space="0" w:color="auto"/>
            </w:tcBorders>
            <w:vAlign w:val="center"/>
          </w:tcPr>
          <w:p w:rsidR="00026A7E" w:rsidRDefault="00026A7E" w:rsidP="00CE5C0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p>
        </w:tc>
        <w:tc>
          <w:tcPr>
            <w:tcW w:w="1298" w:type="dxa"/>
            <w:vMerge w:val="restart"/>
            <w:tcBorders>
              <w:top w:val="single" w:sz="4" w:space="0" w:color="auto"/>
              <w:left w:val="single" w:sz="4" w:space="0" w:color="auto"/>
              <w:bottom w:val="nil"/>
              <w:right w:val="single" w:sz="4" w:space="0" w:color="auto"/>
            </w:tcBorders>
            <w:vAlign w:val="center"/>
          </w:tcPr>
          <w:p w:rsidR="00026A7E" w:rsidRDefault="00026A7E" w:rsidP="00CE5C0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专业职称</w:t>
            </w:r>
          </w:p>
          <w:p w:rsidR="00026A7E" w:rsidRDefault="00026A7E" w:rsidP="00CE5C0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（25%）</w:t>
            </w:r>
          </w:p>
        </w:tc>
        <w:tc>
          <w:tcPr>
            <w:tcW w:w="4297" w:type="dxa"/>
            <w:tcBorders>
              <w:top w:val="nil"/>
              <w:left w:val="nil"/>
              <w:bottom w:val="single" w:sz="4" w:space="0" w:color="auto"/>
              <w:right w:val="single" w:sz="4" w:space="0" w:color="auto"/>
            </w:tcBorders>
            <w:vAlign w:val="center"/>
          </w:tcPr>
          <w:p w:rsidR="00026A7E" w:rsidRDefault="00026A7E" w:rsidP="00CE5C0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中级专业职称（或相当职业资格）</w:t>
            </w:r>
          </w:p>
        </w:tc>
        <w:tc>
          <w:tcPr>
            <w:tcW w:w="850" w:type="dxa"/>
            <w:tcBorders>
              <w:top w:val="nil"/>
              <w:left w:val="nil"/>
              <w:bottom w:val="single" w:sz="4" w:space="0" w:color="auto"/>
              <w:right w:val="single" w:sz="4" w:space="0" w:color="auto"/>
            </w:tcBorders>
            <w:vAlign w:val="center"/>
          </w:tcPr>
          <w:p w:rsidR="00026A7E" w:rsidRDefault="00026A7E" w:rsidP="00CE5C0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80</w:t>
            </w:r>
          </w:p>
        </w:tc>
        <w:tc>
          <w:tcPr>
            <w:tcW w:w="1557" w:type="dxa"/>
            <w:tcBorders>
              <w:top w:val="nil"/>
              <w:left w:val="nil"/>
              <w:bottom w:val="single" w:sz="4" w:space="0" w:color="auto"/>
              <w:right w:val="single" w:sz="4" w:space="0" w:color="auto"/>
            </w:tcBorders>
            <w:vAlign w:val="center"/>
          </w:tcPr>
          <w:p w:rsidR="00026A7E" w:rsidRDefault="00026A7E" w:rsidP="00CE5C09">
            <w:pPr>
              <w:widowControl/>
              <w:jc w:val="center"/>
              <w:rPr>
                <w:rFonts w:ascii="仿宋" w:eastAsia="仿宋" w:hAnsi="仿宋" w:cs="宋体"/>
                <w:color w:val="000000"/>
                <w:kern w:val="0"/>
                <w:sz w:val="24"/>
                <w:szCs w:val="24"/>
              </w:rPr>
            </w:pPr>
          </w:p>
        </w:tc>
      </w:tr>
      <w:tr w:rsidR="00026A7E" w:rsidTr="00CE5C09">
        <w:trPr>
          <w:trHeight w:val="581"/>
        </w:trPr>
        <w:tc>
          <w:tcPr>
            <w:tcW w:w="738" w:type="dxa"/>
            <w:vMerge/>
            <w:tcBorders>
              <w:top w:val="nil"/>
              <w:left w:val="single" w:sz="4" w:space="0" w:color="auto"/>
              <w:bottom w:val="single" w:sz="4" w:space="0" w:color="auto"/>
              <w:right w:val="single" w:sz="4" w:space="0" w:color="auto"/>
            </w:tcBorders>
            <w:vAlign w:val="center"/>
          </w:tcPr>
          <w:p w:rsidR="00026A7E" w:rsidRDefault="00026A7E" w:rsidP="00CE5C09">
            <w:pPr>
              <w:widowControl/>
              <w:jc w:val="left"/>
              <w:rPr>
                <w:rFonts w:ascii="仿宋" w:eastAsia="仿宋" w:hAnsi="仿宋" w:cs="宋体"/>
                <w:color w:val="000000"/>
                <w:kern w:val="0"/>
                <w:sz w:val="24"/>
                <w:szCs w:val="24"/>
              </w:rPr>
            </w:pPr>
          </w:p>
        </w:tc>
        <w:tc>
          <w:tcPr>
            <w:tcW w:w="1298" w:type="dxa"/>
            <w:vMerge/>
            <w:tcBorders>
              <w:top w:val="single" w:sz="4" w:space="0" w:color="auto"/>
              <w:left w:val="single" w:sz="4" w:space="0" w:color="auto"/>
              <w:bottom w:val="nil"/>
              <w:right w:val="single" w:sz="4" w:space="0" w:color="auto"/>
            </w:tcBorders>
            <w:vAlign w:val="center"/>
          </w:tcPr>
          <w:p w:rsidR="00026A7E" w:rsidRDefault="00026A7E" w:rsidP="00CE5C09">
            <w:pPr>
              <w:widowControl/>
              <w:jc w:val="left"/>
              <w:rPr>
                <w:rFonts w:ascii="仿宋" w:eastAsia="仿宋" w:hAnsi="仿宋" w:cs="宋体"/>
                <w:color w:val="000000"/>
                <w:kern w:val="0"/>
                <w:sz w:val="24"/>
                <w:szCs w:val="24"/>
              </w:rPr>
            </w:pPr>
          </w:p>
        </w:tc>
        <w:tc>
          <w:tcPr>
            <w:tcW w:w="4297" w:type="dxa"/>
            <w:tcBorders>
              <w:top w:val="nil"/>
              <w:left w:val="nil"/>
              <w:bottom w:val="single" w:sz="4" w:space="0" w:color="auto"/>
              <w:right w:val="single" w:sz="4" w:space="0" w:color="auto"/>
            </w:tcBorders>
            <w:vAlign w:val="center"/>
          </w:tcPr>
          <w:p w:rsidR="00026A7E" w:rsidRDefault="00026A7E" w:rsidP="00CE5C0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副高级专业职称（或相当职业资格）</w:t>
            </w:r>
          </w:p>
        </w:tc>
        <w:tc>
          <w:tcPr>
            <w:tcW w:w="850" w:type="dxa"/>
            <w:tcBorders>
              <w:top w:val="nil"/>
              <w:left w:val="nil"/>
              <w:bottom w:val="single" w:sz="4" w:space="0" w:color="auto"/>
              <w:right w:val="single" w:sz="4" w:space="0" w:color="auto"/>
            </w:tcBorders>
            <w:vAlign w:val="center"/>
          </w:tcPr>
          <w:p w:rsidR="00026A7E" w:rsidRDefault="00026A7E" w:rsidP="00CE5C0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w:t>
            </w:r>
          </w:p>
        </w:tc>
        <w:tc>
          <w:tcPr>
            <w:tcW w:w="1557" w:type="dxa"/>
            <w:tcBorders>
              <w:top w:val="nil"/>
              <w:left w:val="nil"/>
              <w:bottom w:val="single" w:sz="4" w:space="0" w:color="auto"/>
              <w:right w:val="single" w:sz="4" w:space="0" w:color="auto"/>
            </w:tcBorders>
            <w:vAlign w:val="center"/>
          </w:tcPr>
          <w:p w:rsidR="00026A7E" w:rsidRDefault="00026A7E" w:rsidP="00CE5C09">
            <w:pPr>
              <w:widowControl/>
              <w:jc w:val="center"/>
              <w:rPr>
                <w:rFonts w:ascii="仿宋" w:eastAsia="仿宋" w:hAnsi="仿宋" w:cs="宋体"/>
                <w:color w:val="000000"/>
                <w:kern w:val="0"/>
                <w:sz w:val="24"/>
                <w:szCs w:val="24"/>
              </w:rPr>
            </w:pPr>
          </w:p>
        </w:tc>
      </w:tr>
      <w:tr w:rsidR="00026A7E" w:rsidTr="00CE5C09">
        <w:trPr>
          <w:trHeight w:val="581"/>
        </w:trPr>
        <w:tc>
          <w:tcPr>
            <w:tcW w:w="738" w:type="dxa"/>
            <w:vMerge w:val="restart"/>
            <w:tcBorders>
              <w:top w:val="nil"/>
              <w:left w:val="single" w:sz="4" w:space="0" w:color="auto"/>
              <w:bottom w:val="single" w:sz="4" w:space="0" w:color="auto"/>
              <w:right w:val="single" w:sz="4" w:space="0" w:color="auto"/>
            </w:tcBorders>
            <w:vAlign w:val="center"/>
          </w:tcPr>
          <w:p w:rsidR="00026A7E" w:rsidRDefault="00026A7E" w:rsidP="00CE5C0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p>
        </w:tc>
        <w:tc>
          <w:tcPr>
            <w:tcW w:w="1298" w:type="dxa"/>
            <w:vMerge w:val="restart"/>
            <w:tcBorders>
              <w:top w:val="single" w:sz="4" w:space="0" w:color="auto"/>
              <w:left w:val="single" w:sz="4" w:space="0" w:color="auto"/>
              <w:bottom w:val="nil"/>
              <w:right w:val="single" w:sz="4" w:space="0" w:color="auto"/>
            </w:tcBorders>
            <w:vAlign w:val="center"/>
          </w:tcPr>
          <w:p w:rsidR="00026A7E" w:rsidRDefault="00026A7E" w:rsidP="00CE5C0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专业</w:t>
            </w:r>
          </w:p>
          <w:p w:rsidR="00026A7E" w:rsidRDefault="00026A7E" w:rsidP="00CE5C0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工作年限</w:t>
            </w:r>
          </w:p>
          <w:p w:rsidR="00026A7E" w:rsidRDefault="00026A7E" w:rsidP="00CE5C0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（25%）</w:t>
            </w:r>
          </w:p>
        </w:tc>
        <w:tc>
          <w:tcPr>
            <w:tcW w:w="4297" w:type="dxa"/>
            <w:tcBorders>
              <w:top w:val="nil"/>
              <w:left w:val="nil"/>
              <w:bottom w:val="single" w:sz="4" w:space="0" w:color="auto"/>
              <w:right w:val="single" w:sz="4" w:space="0" w:color="auto"/>
            </w:tcBorders>
            <w:vAlign w:val="center"/>
          </w:tcPr>
          <w:p w:rsidR="00026A7E" w:rsidRDefault="00026A7E" w:rsidP="00CE5C0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专业工作年限不满3年</w:t>
            </w:r>
          </w:p>
        </w:tc>
        <w:tc>
          <w:tcPr>
            <w:tcW w:w="850" w:type="dxa"/>
            <w:tcBorders>
              <w:top w:val="nil"/>
              <w:left w:val="nil"/>
              <w:bottom w:val="single" w:sz="4" w:space="0" w:color="auto"/>
              <w:right w:val="single" w:sz="4" w:space="0" w:color="auto"/>
            </w:tcBorders>
            <w:vAlign w:val="center"/>
          </w:tcPr>
          <w:p w:rsidR="00026A7E" w:rsidRDefault="00026A7E" w:rsidP="00CE5C0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40</w:t>
            </w:r>
          </w:p>
        </w:tc>
        <w:tc>
          <w:tcPr>
            <w:tcW w:w="1557" w:type="dxa"/>
            <w:tcBorders>
              <w:top w:val="nil"/>
              <w:left w:val="nil"/>
              <w:bottom w:val="single" w:sz="4" w:space="0" w:color="auto"/>
              <w:right w:val="single" w:sz="4" w:space="0" w:color="auto"/>
            </w:tcBorders>
            <w:vAlign w:val="center"/>
          </w:tcPr>
          <w:p w:rsidR="00026A7E" w:rsidRDefault="00026A7E" w:rsidP="00CE5C09">
            <w:pPr>
              <w:widowControl/>
              <w:jc w:val="center"/>
              <w:rPr>
                <w:rFonts w:ascii="仿宋" w:eastAsia="仿宋" w:hAnsi="仿宋" w:cs="宋体"/>
                <w:color w:val="000000"/>
                <w:kern w:val="0"/>
                <w:sz w:val="24"/>
                <w:szCs w:val="24"/>
              </w:rPr>
            </w:pPr>
          </w:p>
        </w:tc>
      </w:tr>
      <w:tr w:rsidR="00026A7E" w:rsidTr="00CE5C09">
        <w:trPr>
          <w:trHeight w:val="581"/>
        </w:trPr>
        <w:tc>
          <w:tcPr>
            <w:tcW w:w="738" w:type="dxa"/>
            <w:vMerge/>
            <w:tcBorders>
              <w:top w:val="nil"/>
              <w:left w:val="single" w:sz="4" w:space="0" w:color="auto"/>
              <w:bottom w:val="single" w:sz="4" w:space="0" w:color="auto"/>
              <w:right w:val="single" w:sz="4" w:space="0" w:color="auto"/>
            </w:tcBorders>
            <w:vAlign w:val="center"/>
          </w:tcPr>
          <w:p w:rsidR="00026A7E" w:rsidRDefault="00026A7E" w:rsidP="00CE5C09">
            <w:pPr>
              <w:widowControl/>
              <w:jc w:val="left"/>
              <w:rPr>
                <w:rFonts w:ascii="仿宋" w:eastAsia="仿宋" w:hAnsi="仿宋" w:cs="宋体"/>
                <w:color w:val="000000"/>
                <w:kern w:val="0"/>
                <w:sz w:val="24"/>
                <w:szCs w:val="24"/>
              </w:rPr>
            </w:pPr>
          </w:p>
        </w:tc>
        <w:tc>
          <w:tcPr>
            <w:tcW w:w="1298" w:type="dxa"/>
            <w:vMerge/>
            <w:tcBorders>
              <w:top w:val="single" w:sz="4" w:space="0" w:color="auto"/>
              <w:left w:val="single" w:sz="4" w:space="0" w:color="auto"/>
              <w:bottom w:val="nil"/>
              <w:right w:val="single" w:sz="4" w:space="0" w:color="auto"/>
            </w:tcBorders>
            <w:vAlign w:val="center"/>
          </w:tcPr>
          <w:p w:rsidR="00026A7E" w:rsidRDefault="00026A7E" w:rsidP="00CE5C09">
            <w:pPr>
              <w:widowControl/>
              <w:jc w:val="left"/>
              <w:rPr>
                <w:rFonts w:ascii="仿宋" w:eastAsia="仿宋" w:hAnsi="仿宋" w:cs="宋体"/>
                <w:color w:val="000000"/>
                <w:kern w:val="0"/>
                <w:sz w:val="24"/>
                <w:szCs w:val="24"/>
              </w:rPr>
            </w:pPr>
          </w:p>
        </w:tc>
        <w:tc>
          <w:tcPr>
            <w:tcW w:w="4297" w:type="dxa"/>
            <w:tcBorders>
              <w:top w:val="nil"/>
              <w:left w:val="nil"/>
              <w:bottom w:val="single" w:sz="4" w:space="0" w:color="auto"/>
              <w:right w:val="single" w:sz="4" w:space="0" w:color="auto"/>
            </w:tcBorders>
            <w:vAlign w:val="center"/>
          </w:tcPr>
          <w:p w:rsidR="00026A7E" w:rsidRDefault="00026A7E" w:rsidP="00CE5C0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满3年不满6年</w:t>
            </w:r>
          </w:p>
        </w:tc>
        <w:tc>
          <w:tcPr>
            <w:tcW w:w="850" w:type="dxa"/>
            <w:tcBorders>
              <w:top w:val="nil"/>
              <w:left w:val="nil"/>
              <w:bottom w:val="single" w:sz="4" w:space="0" w:color="auto"/>
              <w:right w:val="single" w:sz="4" w:space="0" w:color="auto"/>
            </w:tcBorders>
            <w:vAlign w:val="center"/>
          </w:tcPr>
          <w:p w:rsidR="00026A7E" w:rsidRDefault="00026A7E" w:rsidP="00CE5C0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60</w:t>
            </w:r>
          </w:p>
        </w:tc>
        <w:tc>
          <w:tcPr>
            <w:tcW w:w="1557" w:type="dxa"/>
            <w:tcBorders>
              <w:top w:val="nil"/>
              <w:left w:val="nil"/>
              <w:bottom w:val="single" w:sz="4" w:space="0" w:color="auto"/>
              <w:right w:val="single" w:sz="4" w:space="0" w:color="auto"/>
            </w:tcBorders>
            <w:vAlign w:val="center"/>
          </w:tcPr>
          <w:p w:rsidR="00026A7E" w:rsidRDefault="00026A7E" w:rsidP="00CE5C09">
            <w:pPr>
              <w:widowControl/>
              <w:jc w:val="center"/>
              <w:rPr>
                <w:rFonts w:ascii="仿宋" w:eastAsia="仿宋" w:hAnsi="仿宋" w:cs="宋体"/>
                <w:color w:val="000000"/>
                <w:kern w:val="0"/>
                <w:sz w:val="24"/>
                <w:szCs w:val="24"/>
              </w:rPr>
            </w:pPr>
          </w:p>
        </w:tc>
      </w:tr>
      <w:tr w:rsidR="00026A7E" w:rsidTr="00CE5C09">
        <w:trPr>
          <w:trHeight w:val="581"/>
        </w:trPr>
        <w:tc>
          <w:tcPr>
            <w:tcW w:w="738" w:type="dxa"/>
            <w:vMerge/>
            <w:tcBorders>
              <w:top w:val="nil"/>
              <w:left w:val="single" w:sz="4" w:space="0" w:color="auto"/>
              <w:bottom w:val="single" w:sz="4" w:space="0" w:color="auto"/>
              <w:right w:val="single" w:sz="4" w:space="0" w:color="auto"/>
            </w:tcBorders>
            <w:vAlign w:val="center"/>
          </w:tcPr>
          <w:p w:rsidR="00026A7E" w:rsidRDefault="00026A7E" w:rsidP="00CE5C09">
            <w:pPr>
              <w:widowControl/>
              <w:jc w:val="left"/>
              <w:rPr>
                <w:rFonts w:ascii="仿宋" w:eastAsia="仿宋" w:hAnsi="仿宋" w:cs="宋体"/>
                <w:color w:val="000000"/>
                <w:kern w:val="0"/>
                <w:sz w:val="24"/>
                <w:szCs w:val="24"/>
              </w:rPr>
            </w:pPr>
          </w:p>
        </w:tc>
        <w:tc>
          <w:tcPr>
            <w:tcW w:w="1298" w:type="dxa"/>
            <w:vMerge/>
            <w:tcBorders>
              <w:top w:val="single" w:sz="4" w:space="0" w:color="auto"/>
              <w:left w:val="single" w:sz="4" w:space="0" w:color="auto"/>
              <w:bottom w:val="nil"/>
              <w:right w:val="single" w:sz="4" w:space="0" w:color="auto"/>
            </w:tcBorders>
            <w:vAlign w:val="center"/>
          </w:tcPr>
          <w:p w:rsidR="00026A7E" w:rsidRDefault="00026A7E" w:rsidP="00CE5C09">
            <w:pPr>
              <w:widowControl/>
              <w:jc w:val="left"/>
              <w:rPr>
                <w:rFonts w:ascii="仿宋" w:eastAsia="仿宋" w:hAnsi="仿宋" w:cs="宋体"/>
                <w:color w:val="000000"/>
                <w:kern w:val="0"/>
                <w:sz w:val="24"/>
                <w:szCs w:val="24"/>
              </w:rPr>
            </w:pPr>
          </w:p>
        </w:tc>
        <w:tc>
          <w:tcPr>
            <w:tcW w:w="4297" w:type="dxa"/>
            <w:tcBorders>
              <w:top w:val="nil"/>
              <w:left w:val="nil"/>
              <w:bottom w:val="single" w:sz="4" w:space="0" w:color="auto"/>
              <w:right w:val="single" w:sz="4" w:space="0" w:color="auto"/>
            </w:tcBorders>
            <w:vAlign w:val="center"/>
          </w:tcPr>
          <w:p w:rsidR="00026A7E" w:rsidRDefault="00026A7E" w:rsidP="00CE5C0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满6年不满9年</w:t>
            </w:r>
          </w:p>
        </w:tc>
        <w:tc>
          <w:tcPr>
            <w:tcW w:w="850" w:type="dxa"/>
            <w:tcBorders>
              <w:top w:val="nil"/>
              <w:left w:val="nil"/>
              <w:bottom w:val="single" w:sz="4" w:space="0" w:color="auto"/>
              <w:right w:val="single" w:sz="4" w:space="0" w:color="auto"/>
            </w:tcBorders>
            <w:vAlign w:val="center"/>
          </w:tcPr>
          <w:p w:rsidR="00026A7E" w:rsidRDefault="00026A7E" w:rsidP="00CE5C0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80</w:t>
            </w:r>
          </w:p>
        </w:tc>
        <w:tc>
          <w:tcPr>
            <w:tcW w:w="1557" w:type="dxa"/>
            <w:tcBorders>
              <w:top w:val="nil"/>
              <w:left w:val="nil"/>
              <w:bottom w:val="single" w:sz="4" w:space="0" w:color="auto"/>
              <w:right w:val="single" w:sz="4" w:space="0" w:color="auto"/>
            </w:tcBorders>
            <w:vAlign w:val="center"/>
          </w:tcPr>
          <w:p w:rsidR="00026A7E" w:rsidRDefault="00026A7E" w:rsidP="00CE5C09">
            <w:pPr>
              <w:widowControl/>
              <w:jc w:val="center"/>
              <w:rPr>
                <w:rFonts w:ascii="仿宋" w:eastAsia="仿宋" w:hAnsi="仿宋" w:cs="宋体"/>
                <w:color w:val="000000"/>
                <w:kern w:val="0"/>
                <w:sz w:val="24"/>
                <w:szCs w:val="24"/>
              </w:rPr>
            </w:pPr>
          </w:p>
        </w:tc>
      </w:tr>
      <w:tr w:rsidR="00026A7E" w:rsidTr="00CE5C09">
        <w:trPr>
          <w:trHeight w:val="581"/>
        </w:trPr>
        <w:tc>
          <w:tcPr>
            <w:tcW w:w="738" w:type="dxa"/>
            <w:vMerge/>
            <w:tcBorders>
              <w:top w:val="nil"/>
              <w:left w:val="single" w:sz="4" w:space="0" w:color="auto"/>
              <w:bottom w:val="single" w:sz="4" w:space="0" w:color="auto"/>
              <w:right w:val="single" w:sz="4" w:space="0" w:color="auto"/>
            </w:tcBorders>
            <w:vAlign w:val="center"/>
          </w:tcPr>
          <w:p w:rsidR="00026A7E" w:rsidRDefault="00026A7E" w:rsidP="00CE5C09">
            <w:pPr>
              <w:widowControl/>
              <w:jc w:val="left"/>
              <w:rPr>
                <w:rFonts w:ascii="仿宋" w:eastAsia="仿宋" w:hAnsi="仿宋" w:cs="宋体"/>
                <w:color w:val="000000"/>
                <w:kern w:val="0"/>
                <w:sz w:val="24"/>
                <w:szCs w:val="24"/>
              </w:rPr>
            </w:pPr>
          </w:p>
        </w:tc>
        <w:tc>
          <w:tcPr>
            <w:tcW w:w="1298" w:type="dxa"/>
            <w:vMerge/>
            <w:tcBorders>
              <w:top w:val="single" w:sz="4" w:space="0" w:color="auto"/>
              <w:left w:val="single" w:sz="4" w:space="0" w:color="auto"/>
              <w:bottom w:val="nil"/>
              <w:right w:val="single" w:sz="4" w:space="0" w:color="auto"/>
            </w:tcBorders>
            <w:vAlign w:val="center"/>
          </w:tcPr>
          <w:p w:rsidR="00026A7E" w:rsidRDefault="00026A7E" w:rsidP="00CE5C09">
            <w:pPr>
              <w:widowControl/>
              <w:jc w:val="left"/>
              <w:rPr>
                <w:rFonts w:ascii="仿宋" w:eastAsia="仿宋" w:hAnsi="仿宋" w:cs="宋体"/>
                <w:color w:val="000000"/>
                <w:kern w:val="0"/>
                <w:sz w:val="24"/>
                <w:szCs w:val="24"/>
              </w:rPr>
            </w:pPr>
          </w:p>
        </w:tc>
        <w:tc>
          <w:tcPr>
            <w:tcW w:w="4297" w:type="dxa"/>
            <w:tcBorders>
              <w:top w:val="nil"/>
              <w:left w:val="nil"/>
              <w:bottom w:val="single" w:sz="4" w:space="0" w:color="auto"/>
              <w:right w:val="single" w:sz="4" w:space="0" w:color="auto"/>
            </w:tcBorders>
            <w:vAlign w:val="center"/>
          </w:tcPr>
          <w:p w:rsidR="00026A7E" w:rsidRDefault="00026A7E" w:rsidP="00CE5C0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满9年以上</w:t>
            </w:r>
          </w:p>
        </w:tc>
        <w:tc>
          <w:tcPr>
            <w:tcW w:w="850" w:type="dxa"/>
            <w:tcBorders>
              <w:top w:val="nil"/>
              <w:left w:val="nil"/>
              <w:bottom w:val="single" w:sz="4" w:space="0" w:color="auto"/>
              <w:right w:val="single" w:sz="4" w:space="0" w:color="auto"/>
            </w:tcBorders>
            <w:vAlign w:val="center"/>
          </w:tcPr>
          <w:p w:rsidR="00026A7E" w:rsidRDefault="00026A7E" w:rsidP="00CE5C0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w:t>
            </w:r>
          </w:p>
        </w:tc>
        <w:tc>
          <w:tcPr>
            <w:tcW w:w="1557" w:type="dxa"/>
            <w:tcBorders>
              <w:top w:val="nil"/>
              <w:left w:val="nil"/>
              <w:bottom w:val="single" w:sz="4" w:space="0" w:color="auto"/>
              <w:right w:val="single" w:sz="4" w:space="0" w:color="auto"/>
            </w:tcBorders>
            <w:vAlign w:val="center"/>
          </w:tcPr>
          <w:p w:rsidR="00026A7E" w:rsidRDefault="00026A7E" w:rsidP="00CE5C09">
            <w:pPr>
              <w:widowControl/>
              <w:jc w:val="center"/>
              <w:rPr>
                <w:rFonts w:ascii="仿宋" w:eastAsia="仿宋" w:hAnsi="仿宋" w:cs="宋体"/>
                <w:color w:val="000000"/>
                <w:kern w:val="0"/>
                <w:sz w:val="24"/>
                <w:szCs w:val="24"/>
              </w:rPr>
            </w:pPr>
          </w:p>
        </w:tc>
      </w:tr>
      <w:tr w:rsidR="00026A7E" w:rsidTr="00CE5C09">
        <w:trPr>
          <w:trHeight w:val="581"/>
        </w:trPr>
        <w:tc>
          <w:tcPr>
            <w:tcW w:w="738" w:type="dxa"/>
            <w:vMerge w:val="restart"/>
            <w:tcBorders>
              <w:top w:val="nil"/>
              <w:left w:val="single" w:sz="4" w:space="0" w:color="auto"/>
              <w:bottom w:val="single" w:sz="4" w:space="0" w:color="auto"/>
              <w:right w:val="single" w:sz="4" w:space="0" w:color="auto"/>
            </w:tcBorders>
            <w:vAlign w:val="center"/>
          </w:tcPr>
          <w:p w:rsidR="00026A7E" w:rsidRDefault="00026A7E" w:rsidP="00CE5C0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p>
        </w:tc>
        <w:tc>
          <w:tcPr>
            <w:tcW w:w="1298" w:type="dxa"/>
            <w:vMerge w:val="restart"/>
            <w:tcBorders>
              <w:top w:val="single" w:sz="4" w:space="0" w:color="auto"/>
              <w:left w:val="single" w:sz="4" w:space="0" w:color="auto"/>
              <w:bottom w:val="nil"/>
              <w:right w:val="single" w:sz="4" w:space="0" w:color="auto"/>
            </w:tcBorders>
            <w:vAlign w:val="center"/>
          </w:tcPr>
          <w:p w:rsidR="00026A7E" w:rsidRDefault="00026A7E" w:rsidP="00CE5C0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个人荣誉</w:t>
            </w:r>
          </w:p>
          <w:p w:rsidR="00026A7E" w:rsidRDefault="00026A7E" w:rsidP="00CE5C0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4297" w:type="dxa"/>
            <w:tcBorders>
              <w:top w:val="nil"/>
              <w:left w:val="nil"/>
              <w:bottom w:val="single" w:sz="4" w:space="0" w:color="auto"/>
              <w:right w:val="single" w:sz="4" w:space="0" w:color="auto"/>
            </w:tcBorders>
            <w:vAlign w:val="center"/>
          </w:tcPr>
          <w:p w:rsidR="00026A7E" w:rsidRDefault="00026A7E" w:rsidP="00CE5C0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全日制高校优秀毕业生</w:t>
            </w:r>
          </w:p>
        </w:tc>
        <w:tc>
          <w:tcPr>
            <w:tcW w:w="850" w:type="dxa"/>
            <w:tcBorders>
              <w:top w:val="nil"/>
              <w:left w:val="nil"/>
              <w:bottom w:val="single" w:sz="4" w:space="0" w:color="auto"/>
              <w:right w:val="single" w:sz="4" w:space="0" w:color="auto"/>
            </w:tcBorders>
            <w:vAlign w:val="center"/>
          </w:tcPr>
          <w:p w:rsidR="00026A7E" w:rsidRDefault="00026A7E" w:rsidP="00CE5C0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40</w:t>
            </w:r>
          </w:p>
        </w:tc>
        <w:tc>
          <w:tcPr>
            <w:tcW w:w="1557" w:type="dxa"/>
            <w:tcBorders>
              <w:top w:val="nil"/>
              <w:left w:val="nil"/>
              <w:bottom w:val="single" w:sz="4" w:space="0" w:color="auto"/>
              <w:right w:val="single" w:sz="4" w:space="0" w:color="auto"/>
            </w:tcBorders>
            <w:vAlign w:val="center"/>
          </w:tcPr>
          <w:p w:rsidR="00026A7E" w:rsidRDefault="00026A7E" w:rsidP="00CE5C09">
            <w:pPr>
              <w:widowControl/>
              <w:jc w:val="center"/>
              <w:rPr>
                <w:rFonts w:ascii="仿宋" w:eastAsia="仿宋" w:hAnsi="仿宋" w:cs="宋体"/>
                <w:color w:val="000000"/>
                <w:kern w:val="0"/>
                <w:sz w:val="24"/>
                <w:szCs w:val="24"/>
              </w:rPr>
            </w:pPr>
          </w:p>
        </w:tc>
      </w:tr>
      <w:tr w:rsidR="00026A7E" w:rsidTr="00CE5C09">
        <w:trPr>
          <w:trHeight w:val="581"/>
        </w:trPr>
        <w:tc>
          <w:tcPr>
            <w:tcW w:w="738" w:type="dxa"/>
            <w:vMerge/>
            <w:tcBorders>
              <w:top w:val="nil"/>
              <w:left w:val="single" w:sz="4" w:space="0" w:color="auto"/>
              <w:bottom w:val="single" w:sz="4" w:space="0" w:color="auto"/>
              <w:right w:val="single" w:sz="4" w:space="0" w:color="auto"/>
            </w:tcBorders>
            <w:vAlign w:val="center"/>
          </w:tcPr>
          <w:p w:rsidR="00026A7E" w:rsidRDefault="00026A7E" w:rsidP="00CE5C09">
            <w:pPr>
              <w:widowControl/>
              <w:jc w:val="left"/>
              <w:rPr>
                <w:rFonts w:ascii="仿宋" w:eastAsia="仿宋" w:hAnsi="仿宋" w:cs="宋体"/>
                <w:color w:val="000000"/>
                <w:kern w:val="0"/>
                <w:sz w:val="24"/>
                <w:szCs w:val="24"/>
              </w:rPr>
            </w:pPr>
          </w:p>
        </w:tc>
        <w:tc>
          <w:tcPr>
            <w:tcW w:w="1298" w:type="dxa"/>
            <w:vMerge/>
            <w:tcBorders>
              <w:top w:val="single" w:sz="4" w:space="0" w:color="auto"/>
              <w:left w:val="single" w:sz="4" w:space="0" w:color="auto"/>
              <w:bottom w:val="nil"/>
              <w:right w:val="single" w:sz="4" w:space="0" w:color="auto"/>
            </w:tcBorders>
            <w:vAlign w:val="center"/>
          </w:tcPr>
          <w:p w:rsidR="00026A7E" w:rsidRDefault="00026A7E" w:rsidP="00CE5C09">
            <w:pPr>
              <w:widowControl/>
              <w:jc w:val="left"/>
              <w:rPr>
                <w:rFonts w:ascii="仿宋" w:eastAsia="仿宋" w:hAnsi="仿宋" w:cs="宋体"/>
                <w:color w:val="000000"/>
                <w:kern w:val="0"/>
                <w:sz w:val="24"/>
                <w:szCs w:val="24"/>
              </w:rPr>
            </w:pPr>
          </w:p>
        </w:tc>
        <w:tc>
          <w:tcPr>
            <w:tcW w:w="4297" w:type="dxa"/>
            <w:tcBorders>
              <w:top w:val="nil"/>
              <w:left w:val="nil"/>
              <w:bottom w:val="single" w:sz="4" w:space="0" w:color="auto"/>
              <w:right w:val="single" w:sz="4" w:space="0" w:color="auto"/>
            </w:tcBorders>
            <w:vAlign w:val="center"/>
          </w:tcPr>
          <w:p w:rsidR="00026A7E" w:rsidRDefault="00026A7E" w:rsidP="00CE5C0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区级奖项</w:t>
            </w:r>
          </w:p>
        </w:tc>
        <w:tc>
          <w:tcPr>
            <w:tcW w:w="850" w:type="dxa"/>
            <w:tcBorders>
              <w:top w:val="nil"/>
              <w:left w:val="nil"/>
              <w:bottom w:val="single" w:sz="4" w:space="0" w:color="auto"/>
              <w:right w:val="single" w:sz="4" w:space="0" w:color="auto"/>
            </w:tcBorders>
            <w:vAlign w:val="center"/>
          </w:tcPr>
          <w:p w:rsidR="00026A7E" w:rsidRDefault="00026A7E" w:rsidP="00CE5C0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60</w:t>
            </w:r>
          </w:p>
        </w:tc>
        <w:tc>
          <w:tcPr>
            <w:tcW w:w="1557" w:type="dxa"/>
            <w:tcBorders>
              <w:top w:val="nil"/>
              <w:left w:val="nil"/>
              <w:bottom w:val="single" w:sz="4" w:space="0" w:color="auto"/>
              <w:right w:val="single" w:sz="4" w:space="0" w:color="auto"/>
            </w:tcBorders>
            <w:vAlign w:val="center"/>
          </w:tcPr>
          <w:p w:rsidR="00026A7E" w:rsidRDefault="00026A7E" w:rsidP="00CE5C09">
            <w:pPr>
              <w:widowControl/>
              <w:jc w:val="center"/>
              <w:rPr>
                <w:rFonts w:ascii="仿宋" w:eastAsia="仿宋" w:hAnsi="仿宋" w:cs="宋体"/>
                <w:color w:val="000000"/>
                <w:kern w:val="0"/>
                <w:sz w:val="24"/>
                <w:szCs w:val="24"/>
              </w:rPr>
            </w:pPr>
          </w:p>
        </w:tc>
      </w:tr>
      <w:tr w:rsidR="00026A7E" w:rsidTr="00CE5C09">
        <w:trPr>
          <w:trHeight w:val="581"/>
        </w:trPr>
        <w:tc>
          <w:tcPr>
            <w:tcW w:w="738" w:type="dxa"/>
            <w:vMerge/>
            <w:tcBorders>
              <w:top w:val="nil"/>
              <w:left w:val="single" w:sz="4" w:space="0" w:color="auto"/>
              <w:bottom w:val="single" w:sz="4" w:space="0" w:color="auto"/>
              <w:right w:val="single" w:sz="4" w:space="0" w:color="auto"/>
            </w:tcBorders>
            <w:vAlign w:val="center"/>
          </w:tcPr>
          <w:p w:rsidR="00026A7E" w:rsidRDefault="00026A7E" w:rsidP="00CE5C09">
            <w:pPr>
              <w:widowControl/>
              <w:jc w:val="left"/>
              <w:rPr>
                <w:rFonts w:ascii="仿宋" w:eastAsia="仿宋" w:hAnsi="仿宋" w:cs="宋体"/>
                <w:color w:val="000000"/>
                <w:kern w:val="0"/>
                <w:sz w:val="24"/>
                <w:szCs w:val="24"/>
              </w:rPr>
            </w:pPr>
          </w:p>
        </w:tc>
        <w:tc>
          <w:tcPr>
            <w:tcW w:w="1298" w:type="dxa"/>
            <w:vMerge/>
            <w:tcBorders>
              <w:top w:val="single" w:sz="4" w:space="0" w:color="auto"/>
              <w:left w:val="single" w:sz="4" w:space="0" w:color="auto"/>
              <w:bottom w:val="nil"/>
              <w:right w:val="single" w:sz="4" w:space="0" w:color="auto"/>
            </w:tcBorders>
            <w:vAlign w:val="center"/>
          </w:tcPr>
          <w:p w:rsidR="00026A7E" w:rsidRDefault="00026A7E" w:rsidP="00CE5C09">
            <w:pPr>
              <w:widowControl/>
              <w:jc w:val="left"/>
              <w:rPr>
                <w:rFonts w:ascii="仿宋" w:eastAsia="仿宋" w:hAnsi="仿宋" w:cs="宋体"/>
                <w:color w:val="000000"/>
                <w:kern w:val="0"/>
                <w:sz w:val="24"/>
                <w:szCs w:val="24"/>
              </w:rPr>
            </w:pPr>
          </w:p>
        </w:tc>
        <w:tc>
          <w:tcPr>
            <w:tcW w:w="4297" w:type="dxa"/>
            <w:tcBorders>
              <w:top w:val="nil"/>
              <w:left w:val="nil"/>
              <w:bottom w:val="single" w:sz="4" w:space="0" w:color="auto"/>
              <w:right w:val="single" w:sz="4" w:space="0" w:color="auto"/>
            </w:tcBorders>
            <w:vAlign w:val="center"/>
          </w:tcPr>
          <w:p w:rsidR="00026A7E" w:rsidRDefault="00026A7E" w:rsidP="00CE5C0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市级奖项</w:t>
            </w:r>
          </w:p>
        </w:tc>
        <w:tc>
          <w:tcPr>
            <w:tcW w:w="850" w:type="dxa"/>
            <w:tcBorders>
              <w:top w:val="nil"/>
              <w:left w:val="nil"/>
              <w:bottom w:val="single" w:sz="4" w:space="0" w:color="auto"/>
              <w:right w:val="single" w:sz="4" w:space="0" w:color="auto"/>
            </w:tcBorders>
            <w:vAlign w:val="center"/>
          </w:tcPr>
          <w:p w:rsidR="00026A7E" w:rsidRDefault="00026A7E" w:rsidP="00CE5C0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80</w:t>
            </w:r>
          </w:p>
        </w:tc>
        <w:tc>
          <w:tcPr>
            <w:tcW w:w="1557" w:type="dxa"/>
            <w:tcBorders>
              <w:top w:val="nil"/>
              <w:left w:val="nil"/>
              <w:bottom w:val="single" w:sz="4" w:space="0" w:color="auto"/>
              <w:right w:val="single" w:sz="4" w:space="0" w:color="auto"/>
            </w:tcBorders>
            <w:vAlign w:val="center"/>
          </w:tcPr>
          <w:p w:rsidR="00026A7E" w:rsidRDefault="00026A7E" w:rsidP="00CE5C09">
            <w:pPr>
              <w:widowControl/>
              <w:jc w:val="center"/>
              <w:rPr>
                <w:rFonts w:ascii="仿宋" w:eastAsia="仿宋" w:hAnsi="仿宋" w:cs="宋体"/>
                <w:color w:val="000000"/>
                <w:kern w:val="0"/>
                <w:sz w:val="24"/>
                <w:szCs w:val="24"/>
              </w:rPr>
            </w:pPr>
          </w:p>
        </w:tc>
      </w:tr>
      <w:tr w:rsidR="00026A7E" w:rsidTr="00CE5C09">
        <w:trPr>
          <w:trHeight w:val="581"/>
        </w:trPr>
        <w:tc>
          <w:tcPr>
            <w:tcW w:w="738" w:type="dxa"/>
            <w:vMerge/>
            <w:tcBorders>
              <w:top w:val="nil"/>
              <w:left w:val="single" w:sz="4" w:space="0" w:color="auto"/>
              <w:bottom w:val="single" w:sz="4" w:space="0" w:color="auto"/>
              <w:right w:val="single" w:sz="4" w:space="0" w:color="auto"/>
            </w:tcBorders>
            <w:vAlign w:val="center"/>
          </w:tcPr>
          <w:p w:rsidR="00026A7E" w:rsidRDefault="00026A7E" w:rsidP="00CE5C09">
            <w:pPr>
              <w:widowControl/>
              <w:jc w:val="left"/>
              <w:rPr>
                <w:rFonts w:ascii="仿宋" w:eastAsia="仿宋" w:hAnsi="仿宋" w:cs="宋体"/>
                <w:color w:val="000000"/>
                <w:kern w:val="0"/>
                <w:sz w:val="24"/>
                <w:szCs w:val="24"/>
              </w:rPr>
            </w:pPr>
          </w:p>
        </w:tc>
        <w:tc>
          <w:tcPr>
            <w:tcW w:w="1298" w:type="dxa"/>
            <w:vMerge/>
            <w:tcBorders>
              <w:top w:val="single" w:sz="4" w:space="0" w:color="auto"/>
              <w:left w:val="single" w:sz="4" w:space="0" w:color="auto"/>
              <w:bottom w:val="nil"/>
              <w:right w:val="single" w:sz="4" w:space="0" w:color="auto"/>
            </w:tcBorders>
            <w:vAlign w:val="center"/>
          </w:tcPr>
          <w:p w:rsidR="00026A7E" w:rsidRDefault="00026A7E" w:rsidP="00CE5C09">
            <w:pPr>
              <w:widowControl/>
              <w:jc w:val="left"/>
              <w:rPr>
                <w:rFonts w:ascii="仿宋" w:eastAsia="仿宋" w:hAnsi="仿宋" w:cs="宋体"/>
                <w:color w:val="000000"/>
                <w:kern w:val="0"/>
                <w:sz w:val="24"/>
                <w:szCs w:val="24"/>
              </w:rPr>
            </w:pPr>
          </w:p>
        </w:tc>
        <w:tc>
          <w:tcPr>
            <w:tcW w:w="4297" w:type="dxa"/>
            <w:tcBorders>
              <w:top w:val="nil"/>
              <w:left w:val="nil"/>
              <w:bottom w:val="single" w:sz="4" w:space="0" w:color="auto"/>
              <w:right w:val="single" w:sz="4" w:space="0" w:color="auto"/>
            </w:tcBorders>
            <w:vAlign w:val="center"/>
          </w:tcPr>
          <w:p w:rsidR="00026A7E" w:rsidRDefault="00026A7E" w:rsidP="00CE5C0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省级奖项</w:t>
            </w:r>
          </w:p>
        </w:tc>
        <w:tc>
          <w:tcPr>
            <w:tcW w:w="850" w:type="dxa"/>
            <w:tcBorders>
              <w:top w:val="nil"/>
              <w:left w:val="nil"/>
              <w:bottom w:val="single" w:sz="4" w:space="0" w:color="auto"/>
              <w:right w:val="single" w:sz="4" w:space="0" w:color="auto"/>
            </w:tcBorders>
            <w:vAlign w:val="center"/>
          </w:tcPr>
          <w:p w:rsidR="00026A7E" w:rsidRDefault="00026A7E" w:rsidP="00CE5C0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w:t>
            </w:r>
          </w:p>
        </w:tc>
        <w:tc>
          <w:tcPr>
            <w:tcW w:w="1557" w:type="dxa"/>
            <w:tcBorders>
              <w:top w:val="nil"/>
              <w:left w:val="nil"/>
              <w:bottom w:val="single" w:sz="4" w:space="0" w:color="auto"/>
              <w:right w:val="single" w:sz="4" w:space="0" w:color="auto"/>
            </w:tcBorders>
            <w:vAlign w:val="center"/>
          </w:tcPr>
          <w:p w:rsidR="00026A7E" w:rsidRDefault="00026A7E" w:rsidP="00CE5C09">
            <w:pPr>
              <w:widowControl/>
              <w:jc w:val="center"/>
              <w:rPr>
                <w:rFonts w:ascii="仿宋" w:eastAsia="仿宋" w:hAnsi="仿宋" w:cs="宋体"/>
                <w:color w:val="000000"/>
                <w:kern w:val="0"/>
                <w:sz w:val="24"/>
                <w:szCs w:val="24"/>
              </w:rPr>
            </w:pPr>
          </w:p>
        </w:tc>
      </w:tr>
      <w:tr w:rsidR="00026A7E" w:rsidTr="00CE5C09">
        <w:trPr>
          <w:trHeight w:val="581"/>
        </w:trPr>
        <w:tc>
          <w:tcPr>
            <w:tcW w:w="7183" w:type="dxa"/>
            <w:gridSpan w:val="4"/>
            <w:tcBorders>
              <w:top w:val="single" w:sz="4" w:space="0" w:color="auto"/>
              <w:left w:val="single" w:sz="4" w:space="0" w:color="auto"/>
              <w:bottom w:val="single" w:sz="4" w:space="0" w:color="auto"/>
              <w:right w:val="single" w:sz="4" w:space="0" w:color="auto"/>
            </w:tcBorders>
            <w:vAlign w:val="center"/>
          </w:tcPr>
          <w:p w:rsidR="00026A7E" w:rsidRDefault="00026A7E" w:rsidP="00CE5C09">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总   分（100分）</w:t>
            </w:r>
          </w:p>
        </w:tc>
        <w:tc>
          <w:tcPr>
            <w:tcW w:w="1557" w:type="dxa"/>
            <w:tcBorders>
              <w:top w:val="nil"/>
              <w:left w:val="nil"/>
              <w:bottom w:val="single" w:sz="4" w:space="0" w:color="auto"/>
              <w:right w:val="single" w:sz="4" w:space="0" w:color="auto"/>
            </w:tcBorders>
            <w:vAlign w:val="center"/>
          </w:tcPr>
          <w:p w:rsidR="00026A7E" w:rsidRDefault="00026A7E" w:rsidP="00CE5C09">
            <w:pPr>
              <w:widowControl/>
              <w:jc w:val="center"/>
              <w:rPr>
                <w:rFonts w:ascii="仿宋" w:eastAsia="仿宋" w:hAnsi="仿宋" w:cs="宋体"/>
                <w:color w:val="000000"/>
                <w:kern w:val="0"/>
                <w:sz w:val="24"/>
                <w:szCs w:val="24"/>
              </w:rPr>
            </w:pPr>
          </w:p>
        </w:tc>
      </w:tr>
    </w:tbl>
    <w:p w:rsidR="00026A7E" w:rsidRDefault="00026A7E" w:rsidP="00026A7E">
      <w:pPr>
        <w:spacing w:line="300" w:lineRule="exact"/>
        <w:rPr>
          <w:rFonts w:ascii="仿宋" w:eastAsia="仿宋" w:hAnsi="仿宋"/>
          <w:szCs w:val="24"/>
        </w:rPr>
      </w:pPr>
      <w:r>
        <w:rPr>
          <w:rFonts w:ascii="仿宋" w:eastAsia="仿宋" w:hAnsi="仿宋" w:hint="eastAsia"/>
          <w:sz w:val="24"/>
          <w:szCs w:val="24"/>
        </w:rPr>
        <w:t>注：1.专业职称、专业工作年限均指与该招聘岗位资格条件相符的职称、工作年限；2.获得个人多项荣誉的，按最高荣誉计分；3.提供以上评分指标相关证明、证书。4、注册类按中级专业职称。</w:t>
      </w:r>
    </w:p>
    <w:p w:rsidR="00026A7E" w:rsidRDefault="00026A7E" w:rsidP="00026A7E">
      <w:pPr>
        <w:widowControl/>
        <w:snapToGrid w:val="0"/>
        <w:spacing w:line="500" w:lineRule="exact"/>
        <w:ind w:firstLineChars="200" w:firstLine="640"/>
        <w:jc w:val="left"/>
        <w:rPr>
          <w:rFonts w:ascii="仿宋_GB2312" w:eastAsia="仿宋_GB2312" w:hAnsi="ˎ̥" w:cs="宋体"/>
          <w:color w:val="000000"/>
          <w:kern w:val="0"/>
          <w:sz w:val="32"/>
          <w:szCs w:val="32"/>
        </w:rPr>
      </w:pPr>
    </w:p>
    <w:p w:rsidR="009826E2" w:rsidRPr="00EF4D0B" w:rsidRDefault="009826E2" w:rsidP="009826E2">
      <w:pPr>
        <w:spacing w:line="560" w:lineRule="exact"/>
        <w:ind w:firstLineChars="200" w:firstLine="640"/>
        <w:rPr>
          <w:rFonts w:ascii="黑体" w:eastAsia="黑体" w:hAnsi="黑体" w:cs="黑体"/>
          <w:sz w:val="32"/>
          <w:szCs w:val="32"/>
        </w:rPr>
      </w:pPr>
    </w:p>
    <w:sectPr w:rsidR="009826E2" w:rsidRPr="00EF4D0B" w:rsidSect="001A60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DC7" w:rsidRDefault="00763DC7" w:rsidP="00F56F2F">
      <w:r>
        <w:separator/>
      </w:r>
    </w:p>
  </w:endnote>
  <w:endnote w:type="continuationSeparator" w:id="1">
    <w:p w:rsidR="00763DC7" w:rsidRDefault="00763DC7" w:rsidP="00F56F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DC7" w:rsidRDefault="00763DC7" w:rsidP="00F56F2F">
      <w:r>
        <w:separator/>
      </w:r>
    </w:p>
  </w:footnote>
  <w:footnote w:type="continuationSeparator" w:id="1">
    <w:p w:rsidR="00763DC7" w:rsidRDefault="00763DC7" w:rsidP="00F56F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6F2F"/>
    <w:rsid w:val="00026A7E"/>
    <w:rsid w:val="000B1FD9"/>
    <w:rsid w:val="00153EFD"/>
    <w:rsid w:val="001800AD"/>
    <w:rsid w:val="00181D7E"/>
    <w:rsid w:val="001A6032"/>
    <w:rsid w:val="001F3BB6"/>
    <w:rsid w:val="002358FD"/>
    <w:rsid w:val="00401741"/>
    <w:rsid w:val="0043135C"/>
    <w:rsid w:val="004943F2"/>
    <w:rsid w:val="004B3524"/>
    <w:rsid w:val="00501D10"/>
    <w:rsid w:val="00574410"/>
    <w:rsid w:val="005763BC"/>
    <w:rsid w:val="006206A1"/>
    <w:rsid w:val="00763DC7"/>
    <w:rsid w:val="007F75AE"/>
    <w:rsid w:val="00827827"/>
    <w:rsid w:val="00852485"/>
    <w:rsid w:val="00883014"/>
    <w:rsid w:val="008D7EF6"/>
    <w:rsid w:val="00931931"/>
    <w:rsid w:val="00960326"/>
    <w:rsid w:val="009826E2"/>
    <w:rsid w:val="009A2950"/>
    <w:rsid w:val="009B34F0"/>
    <w:rsid w:val="00A84BF0"/>
    <w:rsid w:val="00AA7731"/>
    <w:rsid w:val="00BA1D94"/>
    <w:rsid w:val="00C868BE"/>
    <w:rsid w:val="00CB57C5"/>
    <w:rsid w:val="00CD7A57"/>
    <w:rsid w:val="00CF6169"/>
    <w:rsid w:val="00DD7BA4"/>
    <w:rsid w:val="00E70F1C"/>
    <w:rsid w:val="00ED79FA"/>
    <w:rsid w:val="00EF4D0B"/>
    <w:rsid w:val="00F104EF"/>
    <w:rsid w:val="00F305F2"/>
    <w:rsid w:val="00F562CA"/>
    <w:rsid w:val="00F56F2F"/>
    <w:rsid w:val="00FF61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F2F"/>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6F2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56F2F"/>
    <w:rPr>
      <w:sz w:val="18"/>
      <w:szCs w:val="18"/>
    </w:rPr>
  </w:style>
  <w:style w:type="paragraph" w:styleId="a4">
    <w:name w:val="footer"/>
    <w:basedOn w:val="a"/>
    <w:link w:val="Char0"/>
    <w:uiPriority w:val="99"/>
    <w:semiHidden/>
    <w:unhideWhenUsed/>
    <w:rsid w:val="00F56F2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56F2F"/>
    <w:rPr>
      <w:sz w:val="18"/>
      <w:szCs w:val="18"/>
    </w:rPr>
  </w:style>
  <w:style w:type="character" w:styleId="a5">
    <w:name w:val="Strong"/>
    <w:basedOn w:val="a0"/>
    <w:uiPriority w:val="22"/>
    <w:qFormat/>
    <w:rsid w:val="00F56F2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6AECB-D66E-4CA3-8338-E73B0054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906</Words>
  <Characters>5170</Characters>
  <Application>Microsoft Office Word</Application>
  <DocSecurity>0</DocSecurity>
  <Lines>43</Lines>
  <Paragraphs>12</Paragraphs>
  <ScaleCrop>false</ScaleCrop>
  <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zk</cp:lastModifiedBy>
  <cp:revision>10</cp:revision>
  <dcterms:created xsi:type="dcterms:W3CDTF">2021-08-04T00:43:00Z</dcterms:created>
  <dcterms:modified xsi:type="dcterms:W3CDTF">2021-08-05T09:12:00Z</dcterms:modified>
</cp:coreProperties>
</file>