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  <w:t>技能测试成绩公告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6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635"/>
        <w:gridCol w:w="718"/>
        <w:gridCol w:w="488"/>
        <w:gridCol w:w="1803"/>
        <w:gridCol w:w="700"/>
        <w:gridCol w:w="889"/>
        <w:gridCol w:w="684"/>
        <w:gridCol w:w="803"/>
        <w:gridCol w:w="803"/>
        <w:gridCol w:w="100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技能测试抽签号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笔试折后成绩20%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技能测试折后成绩50%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两项折后成绩之和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章娴媚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施诗语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201701002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陈梦娇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43.30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骆叶飞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35.70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雷伟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李龙年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徐媚媚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李旭苗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卢威同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27.30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苏利君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李超仪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何聪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25.30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张子越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23.50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21.70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201707010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20.50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201707020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201707001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13.70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陈宣荧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53.33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47.47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连巧美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汤锦华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施丹婷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41.33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胡江慧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32.47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7.70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30.20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201708013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29.27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201708003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兰亚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201709031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叶伊涵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雷紫微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201709011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陈思钦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方雨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33.17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44.37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33.17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44.17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201709047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201709029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30.83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41.23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许和燕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86.77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43.38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55.48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李永兰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84.97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42.48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40.68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徐成勇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52.72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50.38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201710005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11.90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37.80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49.70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201710016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47.73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201710020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33.30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44.30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201710031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46.70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56.10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徐笑梦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41.90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54.70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邱华英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88.97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雷斌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83.73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41.87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张裕芬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11.50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朱佳丽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51.72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叶慧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50.95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潘佳丽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40.42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48.92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叶秋玲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毛婷婷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39.15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48.55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季媛媛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38.60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47.60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褚夏晶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9.90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9.70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37.23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201711007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46.32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201711016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35.43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43.93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68.97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34.48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43.78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201711027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33.97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42.37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201711035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8.90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10.70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39.83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吴鑫淼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40.63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201712009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陈金燕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40.93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201712011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卢璐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9.50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38.58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39.13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47.93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罗江林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38.97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47.37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邱鑫梅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37.18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李燕华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9.30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37.73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201712018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周婷婷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38.85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46.75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36.78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46.58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37.72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46.32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201712002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8.70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45.28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201712006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36.28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43.88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201712015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8.70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34.95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43.65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201712004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民办学前教育2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67.37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33.68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42.48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8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  <w:bdr w:val="none" w:color="auto" w:sz="0" w:space="0"/>
        </w:rPr>
        <w:t> 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141414"/>
          <w:spacing w:val="0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26192"/>
    <w:rsid w:val="421261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2017-07-19T09:51:00Z</dcterms:created>
  <dc:creator>ASUS</dc:creator>
  <cp:lastModifiedBy>ASUS</cp:lastModifiedBy>
  <dcterms:modified xsi:type="dcterms:W3CDTF">2017-07-19T09:51:41Z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