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64" w:type="dxa"/>
        <w:jc w:val="center"/>
        <w:tblCellSpacing w:w="7" w:type="dxa"/>
        <w:tblInd w:w="1" w:type="dxa"/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64"/>
      </w:tblGrid>
      <w:tr>
        <w:tblPrEx>
          <w:tblLayout w:type="fixed"/>
        </w:tblPrEx>
        <w:trPr>
          <w:trHeight w:val="3644" w:hRule="atLeast"/>
          <w:tblCellSpacing w:w="7" w:type="dxa"/>
          <w:jc w:val="center"/>
        </w:trPr>
        <w:tc>
          <w:tcPr>
            <w:tcW w:w="8334" w:type="dxa"/>
            <w:shd w:val="clear" w:color="auto" w:fill="FFFFFF"/>
            <w:vAlign w:val="center"/>
          </w:tcPr>
          <w:tbl>
            <w:tblPr>
              <w:tblW w:w="8306" w:type="dxa"/>
              <w:jc w:val="center"/>
              <w:tblCellSpacing w:w="45" w:type="dxa"/>
              <w:tblInd w:w="0" w:type="dxa"/>
              <w:shd w:val="clear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</w:tblPr>
            <w:tblGrid>
              <w:gridCol w:w="8306"/>
            </w:tblGrid>
            <w:tr>
              <w:tblPrEx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rPr>
                <w:tblCellSpacing w:w="45" w:type="dxa"/>
                <w:jc w:val="center"/>
              </w:trPr>
              <w:tc>
                <w:tcPr>
                  <w:tcW w:w="8126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</w:pPr>
                  <w:r>
                    <w:rPr>
                      <w:rFonts w:ascii="lucida grande" w:hAnsi="lucida grande" w:eastAsia="lucida grande" w:cs="lucida grande"/>
                      <w:color w:val="000000"/>
                      <w:u w:val="none"/>
                    </w:rPr>
                    <w:t xml:space="preserve">  </w:t>
                  </w:r>
                </w:p>
                <w:tbl>
                  <w:tblPr>
                    <w:tblW w:w="7944" w:type="dxa"/>
                    <w:tblInd w:w="93" w:type="dxa"/>
                    <w:shd w:val="clear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214"/>
                    <w:gridCol w:w="993"/>
                    <w:gridCol w:w="961"/>
                    <w:gridCol w:w="1108"/>
                    <w:gridCol w:w="3668"/>
                  </w:tblGrid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00" w:hRule="atLeast"/>
                    </w:trPr>
                    <w:tc>
                      <w:tcPr>
                        <w:tcW w:w="7944" w:type="dxa"/>
                        <w:gridSpan w:val="5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default" w:ascii="方正小标宋简体" w:hAnsi="宋体" w:eastAsia="方正小标宋简体" w:cs="宋体"/>
                            <w:color w:val="000000"/>
                            <w:kern w:val="0"/>
                            <w:sz w:val="36"/>
                            <w:szCs w:val="36"/>
                            <w:bdr w:val="none" w:color="auto" w:sz="0" w:space="0"/>
                            <w:lang w:val="en-US"/>
                          </w:rPr>
                        </w:pPr>
                        <w:bookmarkStart w:id="0" w:name="_GoBack"/>
                        <w:r>
                          <w:rPr>
                            <w:rFonts w:ascii="方正小标宋简体" w:hAnsi="宋体" w:eastAsia="方正小标宋简体" w:cs="宋体"/>
                            <w:color w:val="000000"/>
                            <w:kern w:val="0"/>
                            <w:sz w:val="30"/>
                            <w:szCs w:val="30"/>
                            <w:bdr w:val="none" w:color="auto" w:sz="0" w:space="0"/>
                            <w:lang w:val="en-US" w:eastAsia="zh-CN" w:bidi="ar"/>
                          </w:rPr>
                          <w:t>当湖街道招聘新闻中心工作人员入围面试人员的</w:t>
                        </w:r>
                        <w:r>
                          <w:rPr>
                            <w:rFonts w:hint="default" w:ascii="方正小标宋简体" w:hAnsi="宋体" w:eastAsia="方正小标宋简体" w:cs="宋体"/>
                            <w:color w:val="000000"/>
                            <w:kern w:val="0"/>
                            <w:sz w:val="30"/>
                            <w:szCs w:val="30"/>
                            <w:bdr w:val="none" w:color="auto" w:sz="0" w:space="0"/>
                            <w:lang w:val="en-US" w:eastAsia="zh-CN" w:bidi="ar"/>
                          </w:rPr>
                          <w:t>公示</w:t>
                        </w:r>
                        <w:bookmarkEnd w:id="0"/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准考证号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名次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姓名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笔试分数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备注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17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方春燕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76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入围面试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奚佳燕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75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入围面试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陈舒文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69.5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入围面试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18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4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68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5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66.75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11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6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65.75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9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7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64.5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25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8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63.5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9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62.25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27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10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61.5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21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11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61.25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20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12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61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13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60.25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15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14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59.75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24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15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59.5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22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16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59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26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17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59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18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58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14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18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58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20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57.75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4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21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55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23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22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53.75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12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23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52.5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13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24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50.25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28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25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30.25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10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26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/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未参加考试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16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26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/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未参加考试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1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19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26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/</w:t>
                        </w:r>
                      </w:p>
                    </w:tc>
                    <w:tc>
                      <w:tcPr>
                        <w:tcW w:w="366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wordWrap w:val="0"/>
                          <w:spacing w:before="0" w:beforeAutospacing="0" w:after="0" w:afterAutospacing="0" w:line="384" w:lineRule="auto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2"/>
                            <w:szCs w:val="22"/>
                            <w:bdr w:val="none" w:color="auto" w:sz="0" w:space="0"/>
                            <w:lang w:val="en-US" w:eastAsia="zh-CN" w:bidi="ar"/>
                          </w:rPr>
                          <w:t>未参加考试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lucida grande" w:hAnsi="lucida grande" w:eastAsia="lucida grande" w:cs="lucida grande"/>
                      <w:color w:val="000000"/>
                      <w:u w:val="none"/>
                      <w:bdr w:val="none" w:color="auto" w:sz="0" w:space="0"/>
                      <w:lang w:val="en-US"/>
                    </w:rPr>
                  </w:pPr>
                </w:p>
              </w:tc>
            </w:tr>
          </w:tbl>
          <w:p>
            <w:pPr>
              <w:jc w:val="center"/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lucida grand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96087"/>
    <w:rsid w:val="763960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hint="default" w:ascii="Arial" w:hAnsi="Arial" w:cs="Arial"/>
      <w:color w:val="000000"/>
      <w:sz w:val="15"/>
      <w:szCs w:val="15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rFonts w:ascii="Arial" w:hAnsi="Arial" w:cs="Arial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2017-08-01T05:44:00Z</dcterms:created>
  <dc:creator>ASUS</dc:creator>
  <cp:lastModifiedBy>ASUS</cp:lastModifiedBy>
  <dcterms:modified xsi:type="dcterms:W3CDTF">2017-08-01T05:45:16Z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