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65"/>
        <w:gridCol w:w="1065"/>
        <w:gridCol w:w="247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6855" w:type="dxa"/>
            <w:gridSpan w:val="4"/>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eastAsia" w:ascii="Arial" w:hAnsi="Arial" w:cs="Arial"/>
                <w:sz w:val="36"/>
                <w:szCs w:val="36"/>
              </w:rPr>
            </w:pPr>
            <w:bookmarkStart w:id="0" w:name="_GoBack"/>
            <w:r>
              <w:rPr>
                <w:rFonts w:hint="default" w:ascii="Arial" w:hAnsi="Arial" w:eastAsia="宋体" w:cs="Arial"/>
                <w:kern w:val="0"/>
                <w:sz w:val="24"/>
                <w:szCs w:val="24"/>
                <w:bdr w:val="none" w:color="auto" w:sz="0" w:space="0"/>
                <w:lang w:val="en-US" w:eastAsia="zh-CN" w:bidi="ar"/>
              </w:rPr>
              <w:t>平阳县行政审批管理办公室招聘编外人员笔试成绩表及参加面试人选的公示</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line="275" w:lineRule="atLeast"/>
              <w:ind w:left="0" w:right="0"/>
              <w:jc w:val="center"/>
              <w:textAlignment w:val="top"/>
              <w:rPr>
                <w:rFonts w:hint="default" w:ascii="Arial" w:hAnsi="Arial" w:cs="Arial"/>
                <w:b/>
                <w:sz w:val="22"/>
                <w:szCs w:val="22"/>
              </w:rPr>
            </w:pPr>
            <w:r>
              <w:rPr>
                <w:rFonts w:hint="default" w:ascii="Arial" w:hAnsi="Arial" w:eastAsia="宋体" w:cs="Arial"/>
                <w:b/>
                <w:kern w:val="0"/>
                <w:sz w:val="22"/>
                <w:szCs w:val="22"/>
                <w:bdr w:val="none" w:color="auto" w:sz="0" w:space="0"/>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line="275" w:lineRule="atLeast"/>
              <w:ind w:left="0" w:right="0"/>
              <w:jc w:val="center"/>
              <w:textAlignment w:val="top"/>
              <w:rPr>
                <w:rFonts w:hint="default" w:ascii="Arial" w:hAnsi="Arial" w:cs="Arial"/>
                <w:b/>
                <w:sz w:val="22"/>
                <w:szCs w:val="22"/>
              </w:rPr>
            </w:pPr>
            <w:r>
              <w:rPr>
                <w:rFonts w:hint="default" w:ascii="Arial" w:hAnsi="Arial" w:eastAsia="宋体" w:cs="Arial"/>
                <w:b/>
                <w:kern w:val="0"/>
                <w:sz w:val="22"/>
                <w:szCs w:val="22"/>
                <w:bdr w:val="none" w:color="auto" w:sz="0" w:space="0"/>
                <w:lang w:val="en-US" w:eastAsia="zh-CN" w:bidi="ar"/>
              </w:rPr>
              <w:t>姓名</w:t>
            </w:r>
          </w:p>
        </w:tc>
        <w:tc>
          <w:tcPr>
            <w:tcW w:w="247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line="275" w:lineRule="atLeast"/>
              <w:ind w:left="0" w:right="0"/>
              <w:jc w:val="center"/>
              <w:textAlignment w:val="top"/>
              <w:rPr>
                <w:rFonts w:hint="default" w:ascii="Arial" w:hAnsi="Arial" w:cs="Arial"/>
                <w:b/>
                <w:sz w:val="22"/>
                <w:szCs w:val="22"/>
              </w:rPr>
            </w:pPr>
            <w:r>
              <w:rPr>
                <w:rFonts w:hint="default" w:ascii="Arial" w:hAnsi="Arial" w:eastAsia="宋体" w:cs="Arial"/>
                <w:b/>
                <w:kern w:val="0"/>
                <w:sz w:val="22"/>
                <w:szCs w:val="22"/>
                <w:bdr w:val="none" w:color="auto" w:sz="0" w:space="0"/>
                <w:lang w:val="en-US" w:eastAsia="zh-CN" w:bidi="ar"/>
              </w:rPr>
              <w:t>身份证号码</w:t>
            </w:r>
          </w:p>
        </w:tc>
        <w:tc>
          <w:tcPr>
            <w:tcW w:w="225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line="275" w:lineRule="atLeast"/>
              <w:ind w:left="0" w:right="0"/>
              <w:jc w:val="center"/>
              <w:textAlignment w:val="top"/>
              <w:rPr>
                <w:rFonts w:hint="default" w:ascii="Arial" w:hAnsi="Arial" w:cs="Arial"/>
                <w:b/>
                <w:sz w:val="22"/>
                <w:szCs w:val="22"/>
              </w:rPr>
            </w:pPr>
            <w:r>
              <w:rPr>
                <w:rFonts w:hint="default" w:ascii="Arial" w:hAnsi="Arial" w:eastAsia="宋体" w:cs="Arial"/>
                <w:b/>
                <w:kern w:val="0"/>
                <w:sz w:val="22"/>
                <w:szCs w:val="22"/>
                <w:bdr w:val="none" w:color="auto" w:sz="0" w:space="0"/>
                <w:lang w:val="en-US" w:eastAsia="zh-CN" w:bidi="ar"/>
              </w:rPr>
              <w:t>笔试成绩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柳圣国</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330326******007X</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杨学法</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330326******2218</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林淇洙</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330326******0749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徐莹莹</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330326******0066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董扬威</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330326******0049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林洁霞</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330326******0060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赵必亮</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330326******1430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陈仕炜</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330326******0070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陈海丹</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330326******402X</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郑希雯</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330326******3029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李阿雅</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330326******0023</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周贝贝</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330326******1461</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杜露露</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330326******0820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周金璐</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330326******3027</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陈文君</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330326******0724</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黄珊瑚</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330326******3229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陈皇暖</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330326******5216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杨青青</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330326******2420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吴德安</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330326******0010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徐思思</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330326******0028</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吴星铜</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330326******2315</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蒋雪蓓</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330326******6041</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陈荣澜</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330326******7516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廖爱弟</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330326******546X</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周蓉蓉</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330326******2240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林钇含</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330326******0025</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周瑞杰</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330326******3019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金小跃</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330326******2929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陈蒙蒙</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330326******0024</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王荷芳</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330326******2924</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陈斌</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330326******0031</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赵琼</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330326******3621</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吴文文</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330326******6829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朱婷婷</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330326******0023</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钱彬彬</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330326******0059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金陈思</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330326******2820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周素素</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330326******6025</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王稀稀</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330326******2226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39</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应佩佩</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330326******0726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林光治</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330326******183X</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41</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苏立特</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330326******0011</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吴如意</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330326******0746</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43</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陈欣欣</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330326******3220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44</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金威</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330326******0012</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付恩慈</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330326******6049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付恩典</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330326******6019</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47</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陈思豪</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330326******2810</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275" w:lineRule="atLeast"/>
              <w:ind w:left="0" w:right="0"/>
              <w:jc w:val="center"/>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855" w:type="dxa"/>
            <w:gridSpan w:val="4"/>
            <w:shd w:val="clear"/>
            <w:vAlign w:val="center"/>
          </w:tcPr>
          <w:p>
            <w:pPr>
              <w:keepNext w:val="0"/>
              <w:keepLines w:val="0"/>
              <w:widowControl/>
              <w:suppressLineNumbers w:val="0"/>
              <w:spacing w:before="0" w:beforeAutospacing="0" w:after="0" w:afterAutospacing="0" w:line="275" w:lineRule="atLeast"/>
              <w:ind w:left="0" w:right="0"/>
              <w:jc w:val="left"/>
              <w:textAlignment w:val="center"/>
              <w:rPr>
                <w:rFonts w:hint="default" w:ascii="Arial" w:hAnsi="Arial" w:cs="Arial"/>
                <w:color w:val="454545"/>
                <w:sz w:val="24"/>
                <w:szCs w:val="24"/>
              </w:rPr>
            </w:pPr>
            <w:r>
              <w:rPr>
                <w:rFonts w:hint="default" w:ascii="Arial" w:hAnsi="Arial" w:eastAsia="宋体" w:cs="Arial"/>
                <w:color w:val="454545"/>
                <w:kern w:val="0"/>
                <w:sz w:val="24"/>
                <w:szCs w:val="24"/>
                <w:bdr w:val="none" w:color="auto" w:sz="0" w:space="0"/>
                <w:lang w:val="en-US" w:eastAsia="zh-CN" w:bidi="ar"/>
              </w:rPr>
              <w:t>根据笔试成绩从高分到低分，1:2确定进入面试人选。参加的面试人选为周金璐、杜露露、苏立特、金威、陈文君、吴德安、吴星铜、王稀稀。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6855" w:type="dxa"/>
            <w:gridSpan w:val="4"/>
            <w:shd w:val="clear"/>
            <w:vAlign w:val="center"/>
          </w:tcPr>
          <w:p>
            <w:pPr>
              <w:keepNext w:val="0"/>
              <w:keepLines w:val="0"/>
              <w:widowControl/>
              <w:suppressLineNumbers w:val="0"/>
              <w:spacing w:before="0" w:beforeAutospacing="0" w:after="0" w:afterAutospacing="0" w:line="275" w:lineRule="atLeast"/>
              <w:ind w:left="0" w:right="0"/>
              <w:jc w:val="right"/>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平阳县行政审批管理办公室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6855" w:type="dxa"/>
            <w:gridSpan w:val="4"/>
            <w:shd w:val="clear"/>
            <w:vAlign w:val="center"/>
          </w:tcPr>
          <w:p>
            <w:pPr>
              <w:keepNext w:val="0"/>
              <w:keepLines w:val="0"/>
              <w:widowControl/>
              <w:suppressLineNumbers w:val="0"/>
              <w:spacing w:before="0" w:beforeAutospacing="0" w:after="0" w:afterAutospacing="0" w:line="275" w:lineRule="atLeast"/>
              <w:ind w:left="0" w:right="0"/>
              <w:jc w:val="right"/>
              <w:textAlignment w:val="center"/>
              <w:rPr>
                <w:rFonts w:hint="default" w:ascii="Arial" w:hAnsi="Arial" w:cs="Arial"/>
                <w:sz w:val="22"/>
                <w:szCs w:val="22"/>
              </w:rPr>
            </w:pPr>
            <w:r>
              <w:rPr>
                <w:rFonts w:hint="default" w:ascii="Arial" w:hAnsi="Arial" w:eastAsia="宋体" w:cs="Arial"/>
                <w:kern w:val="0"/>
                <w:sz w:val="22"/>
                <w:szCs w:val="22"/>
                <w:bdr w:val="none" w:color="auto" w:sz="0" w:space="0"/>
                <w:lang w:val="en-US" w:eastAsia="zh-CN" w:bidi="ar"/>
              </w:rPr>
              <w:t>2017年8月4日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C527F"/>
    <w:rsid w:val="2A1C52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2017-08-04T11:43:00Z</dcterms:created>
  <dc:creator>ASUS</dc:creator>
  <cp:lastModifiedBy>ASUS</cp:lastModifiedBy>
  <dcterms:modified xsi:type="dcterms:W3CDTF">2017-08-04T11:43:49Z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