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  <w:t>市规划局下属事业单位公开招聘编外职工拟聘用人员名单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821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780"/>
        <w:gridCol w:w="1365"/>
        <w:gridCol w:w="1575"/>
        <w:gridCol w:w="1155"/>
        <w:gridCol w:w="1215"/>
        <w:gridCol w:w="15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谢涛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规划管理协管员（A）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88.7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陈炜炜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规划管理协管员（A）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53A8B"/>
    <w:rsid w:val="60353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2017-06-29T12:53:00Z</dcterms:created>
  <dc:creator>ASUS</dc:creator>
  <cp:lastModifiedBy>ASUS</cp:lastModifiedBy>
  <dcterms:modified xsi:type="dcterms:W3CDTF">2017-06-29T12:53:23Z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