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7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6"/>
        <w:gridCol w:w="1020"/>
        <w:gridCol w:w="795"/>
        <w:gridCol w:w="468"/>
        <w:gridCol w:w="986"/>
        <w:gridCol w:w="1794"/>
        <w:gridCol w:w="867"/>
        <w:gridCol w:w="18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或序号</w:t>
            </w:r>
          </w:p>
        </w:tc>
        <w:tc>
          <w:tcPr>
            <w:tcW w:w="10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拟聘岗位</w:t>
            </w:r>
          </w:p>
        </w:tc>
        <w:tc>
          <w:tcPr>
            <w:tcW w:w="7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4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9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毕业院校和专业</w:t>
            </w:r>
          </w:p>
        </w:tc>
        <w:tc>
          <w:tcPr>
            <w:tcW w:w="8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及学位</w:t>
            </w:r>
          </w:p>
        </w:tc>
        <w:tc>
          <w:tcPr>
            <w:tcW w:w="18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10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shd w:val="clear" w:fill="FFFFFF"/>
                <w:lang w:val="en-US" w:eastAsia="zh-CN" w:bidi="ar"/>
              </w:rPr>
              <w:t>宁波市水文站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测报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汪晨霞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1991.7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中国农业大学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水利工程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研究生/硕士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2016.6月毕业于中国农业大学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10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shd w:val="clear" w:fill="FFFFFF"/>
                <w:lang w:val="en-US" w:eastAsia="zh-CN" w:bidi="ar"/>
              </w:rPr>
              <w:t>宁波市三江河道管理局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网络信息化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谢军辉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1983.07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重庆邮电大学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信号与信息处理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研究生/硕士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2010.7月毕业于重庆邮电大学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10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shd w:val="clear" w:fill="FFFFFF"/>
                <w:lang w:val="en-US" w:eastAsia="zh-CN" w:bidi="ar"/>
              </w:rPr>
              <w:t>宁波市周公宅水库管理局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财务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李思义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1987.1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浙江财经学院东方学院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本科/学士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会计从业资格证书并取得中级及以上职称；2015.4月起在宁波原味餐饮投资管理有限公司工作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102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shd w:val="clear" w:fill="FFFFFF"/>
                <w:lang w:val="en-US" w:eastAsia="zh-CN" w:bidi="ar"/>
              </w:rPr>
              <w:t>宁波市白溪水库管理局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水资源管理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史淑涵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1995.8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浙江农林大学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环境科学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本科/学士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2017.7月毕业于浙江农林大学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10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水库调度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罗贤章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1994.6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南昌工程学院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水文与水资源工程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本科/学士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2017.7月毕业于南昌工程学院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560CB9"/>
    <w:rsid w:val="088453A0"/>
    <w:rsid w:val="14B4287A"/>
    <w:rsid w:val="15604C27"/>
    <w:rsid w:val="1BF45AB0"/>
    <w:rsid w:val="23685952"/>
    <w:rsid w:val="270947D8"/>
    <w:rsid w:val="2A2B2F6A"/>
    <w:rsid w:val="2E012C6E"/>
    <w:rsid w:val="40263B63"/>
    <w:rsid w:val="49D4788D"/>
    <w:rsid w:val="4AAE7A50"/>
    <w:rsid w:val="4C560CB9"/>
    <w:rsid w:val="51BD02E9"/>
    <w:rsid w:val="5CC11BA4"/>
    <w:rsid w:val="6EE9416B"/>
    <w:rsid w:val="6EFA6DB5"/>
    <w:rsid w:val="709F1CE2"/>
    <w:rsid w:val="71621E13"/>
    <w:rsid w:val="73F67AB5"/>
    <w:rsid w:val="7CAE40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bdr w:val="none" w:color="auto" w:sz="0" w:space="0"/>
    </w:rPr>
  </w:style>
  <w:style w:type="character" w:styleId="5">
    <w:name w:val="FollowedHyperlink"/>
    <w:basedOn w:val="3"/>
    <w:uiPriority w:val="0"/>
    <w:rPr>
      <w:color w:val="2B2B2B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2B2B2B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2018-01-08T07:18:00Z</dcterms:created>
  <dc:creator>Administrator</dc:creator>
  <cp:lastModifiedBy>Administrator</cp:lastModifiedBy>
  <dcterms:modified xsi:type="dcterms:W3CDTF">2018-01-08T09:17:59Z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