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2B2B2B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caps w:val="0"/>
          <w:color w:val="2B2B2B"/>
          <w:spacing w:val="0"/>
          <w:sz w:val="20"/>
          <w:szCs w:val="20"/>
          <w:bdr w:val="none" w:color="auto" w:sz="0" w:space="0"/>
        </w:rPr>
        <w:t>市人力社保局所属事业单位公开选调工作人员拟选调对象公示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83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1"/>
        <w:gridCol w:w="3828"/>
        <w:gridCol w:w="676"/>
        <w:gridCol w:w="1003"/>
        <w:gridCol w:w="20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  <w:right w:w="6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bookmarkStart w:id="0" w:name="_GoBack"/>
            <w:r>
              <w:rPr>
                <w:rFonts w:ascii="仿宋" w:hAnsi="仿宋" w:eastAsia="仿宋" w:cs="仿宋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姓  名</w:t>
            </w:r>
          </w:p>
        </w:tc>
        <w:tc>
          <w:tcPr>
            <w:tcW w:w="3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  <w:right w:w="6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选调岗位</w:t>
            </w:r>
          </w:p>
        </w:tc>
        <w:tc>
          <w:tcPr>
            <w:tcW w:w="6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  <w:right w:w="6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性 别</w:t>
            </w:r>
          </w:p>
        </w:tc>
        <w:tc>
          <w:tcPr>
            <w:tcW w:w="10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  <w:right w:w="6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出生年月</w:t>
            </w:r>
          </w:p>
        </w:tc>
        <w:tc>
          <w:tcPr>
            <w:tcW w:w="2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  <w:right w:w="6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原工作单位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7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  <w:right w:w="6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孙 丹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  <w:right w:w="6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市留学人员创业服务中心人才服务岗位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  <w:right w:w="6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  <w:right w:w="6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1985.08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  <w:right w:w="6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慈溪市三山高级中学</w:t>
            </w:r>
          </w:p>
        </w:tc>
      </w:tr>
      <w:bookmarkEnd w:id="0"/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301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20961"/>
    <w:rsid w:val="6F4209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2017-08-02T09:22:00Z</dcterms:created>
  <dc:creator>ASUS</dc:creator>
  <cp:lastModifiedBy>ASUS</cp:lastModifiedBy>
  <dcterms:modified xsi:type="dcterms:W3CDTF">2017-08-02T09:23:11Z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