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88" w:right="-188"/>
        <w:rPr>
          <w:b w:val="0"/>
          <w:sz w:val="25"/>
          <w:szCs w:val="25"/>
        </w:rPr>
      </w:pPr>
      <w:r>
        <w:rPr>
          <w:b w:val="0"/>
          <w:sz w:val="25"/>
          <w:szCs w:val="25"/>
          <w:bdr w:val="none" w:color="auto" w:sz="0" w:space="0"/>
        </w:rPr>
        <w:t>岗位要求</w:t>
      </w:r>
    </w:p>
    <w:tbl>
      <w:tblPr>
        <w:tblW w:w="7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751"/>
        <w:gridCol w:w="679"/>
        <w:gridCol w:w="3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招聘单位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职位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 w:line="263" w:lineRule="atLeast"/>
              <w:ind w:left="88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职数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浙江大学生物系统工程与食品科学学院（冯凤琴老师课题组）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科研辅助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5" w:afterAutospacing="0"/>
              <w:ind w:left="0" w:right="0" w:firstLine="401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1" w:lineRule="atLeast"/>
              <w:ind w:left="0" w:right="0" w:firstLine="20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工作职责：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协助进行项目和产品工厂或田间应用试验及推广工作。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1" w:lineRule="atLeast"/>
              <w:ind w:left="0" w:right="0" w:firstLine="401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1" w:lineRule="atLeast"/>
              <w:ind w:left="0" w:right="0" w:firstLine="401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应聘要求：1、本科及以上学历，年龄不超过45周岁。2专业背景：动物科学、生物学；3.具有良好的服务意识和团队协作精神，善于沟通，能够经常出差。3、工作积极主动，上进心强，服从安排，吃苦耐劳。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25" w:afterAutospacing="0"/>
        <w:ind w:left="-188" w:right="-188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  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应聘截止时间：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2017年 10 月 15 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ind w:left="-188" w:right="-188"/>
        <w:jc w:val="left"/>
        <w:rPr>
          <w:sz w:val="20"/>
          <w:szCs w:val="20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63742"/>
    <w:rsid w:val="52063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2017-09-28T06:43:00Z</dcterms:created>
  <dc:creator>ASUS</dc:creator>
  <cp:lastModifiedBy>ASUS</cp:lastModifiedBy>
  <dcterms:modified xsi:type="dcterms:W3CDTF">2017-09-28T06:44:03Z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