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tbl>
      <w:tblPr>
        <w:tblW w:w="54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285"/>
        <w:gridCol w:w="547"/>
        <w:gridCol w:w="2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szCs w:val="22"/>
                <w:bdr w:val="none" w:color="auto" w:sz="5" w:space="0"/>
              </w:rPr>
              <w:t>招聘单位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szCs w:val="22"/>
                <w:bdr w:val="none" w:color="auto" w:sz="5" w:space="0"/>
              </w:rPr>
              <w:t>职位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szCs w:val="22"/>
                <w:bdr w:val="none" w:color="auto" w:sz="5" w:space="0"/>
              </w:rPr>
              <w:t>职数</w:t>
            </w:r>
          </w:p>
        </w:tc>
        <w:tc>
          <w:tcPr>
            <w:tcW w:w="2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szCs w:val="22"/>
                <w:bdr w:val="none" w:color="auto" w:sz="5" w:space="0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浙江大学医学院基础医学系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5"/>
                <w:szCs w:val="25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bdr w:val="none" w:color="auto" w:sz="5" w:space="0"/>
              </w:rPr>
              <w:t>研究中心秘书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1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bdr w:val="none" w:color="auto" w:sz="5" w:space="0"/>
              </w:rPr>
              <w:t>1.硕士研究生及以上学历，具有医学、药学和生物学专业背景或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科研管理经验者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bdr w:val="none" w:color="auto" w:sz="5" w:space="0"/>
              </w:rPr>
              <w:t>优先；本科学历者特别优秀的也可以考虑；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bdr w:val="none" w:color="auto" w:sz="5" w:space="0"/>
              </w:rPr>
              <w:t>2.较好的中英文口头与书面沟通交流能力；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bdr w:val="none" w:color="auto" w:sz="5" w:space="0"/>
              </w:rPr>
              <w:t>3.</w:t>
            </w:r>
            <w:r>
              <w:rPr>
                <w:b w:val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热爱科研管理工作，文字组织能力强，具有很好的组织、协调、沟通能力，责任心强，有团队精神，工作严谨、踏实；</w:t>
            </w:r>
            <w:r>
              <w:rPr>
                <w:b w:val="0"/>
                <w:sz w:val="20"/>
                <w:szCs w:val="20"/>
              </w:rPr>
              <w:t> 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8142D"/>
    <w:rsid w:val="72081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2017-09-04T11:22:00Z</dcterms:created>
  <dc:creator>ASUS</dc:creator>
  <cp:lastModifiedBy>ASUS</cp:lastModifiedBy>
  <dcterms:modified xsi:type="dcterms:W3CDTF">2017-09-04T11:22:18Z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