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岗位具体要求见下表。</w:t>
      </w:r>
    </w:p>
    <w:tbl>
      <w:tblPr>
        <w:tblW w:w="8332" w:type="dxa"/>
        <w:tblCellSpacing w:w="0" w:type="dxa"/>
        <w:tblInd w:w="0" w:type="dxa"/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5"/>
        <w:gridCol w:w="1493"/>
        <w:gridCol w:w="622"/>
        <w:gridCol w:w="639"/>
        <w:gridCol w:w="753"/>
        <w:gridCol w:w="1371"/>
        <w:gridCol w:w="1100"/>
        <w:gridCol w:w="1249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105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</w:rPr>
              <w:t>招聘岗位     </w:t>
            </w:r>
          </w:p>
        </w:tc>
        <w:tc>
          <w:tcPr>
            <w:tcW w:w="1493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</w:rPr>
              <w:t>岗位职责</w:t>
            </w:r>
          </w:p>
        </w:tc>
        <w:tc>
          <w:tcPr>
            <w:tcW w:w="622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</w:rPr>
              <w:t>人数   </w:t>
            </w:r>
          </w:p>
        </w:tc>
        <w:tc>
          <w:tcPr>
            <w:tcW w:w="639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</w:rPr>
              <w:t>招聘对象</w:t>
            </w:r>
          </w:p>
        </w:tc>
        <w:tc>
          <w:tcPr>
            <w:tcW w:w="753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</w:rPr>
              <w:t>年龄</w:t>
            </w:r>
          </w:p>
        </w:tc>
        <w:tc>
          <w:tcPr>
            <w:tcW w:w="1371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</w:rPr>
              <w:t>专业   </w:t>
            </w:r>
          </w:p>
        </w:tc>
        <w:tc>
          <w:tcPr>
            <w:tcW w:w="110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</w:rPr>
              <w:t>学历/     学位    </w:t>
            </w:r>
          </w:p>
        </w:tc>
        <w:tc>
          <w:tcPr>
            <w:tcW w:w="1249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</w:rPr>
              <w:t>其他条件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10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3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22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3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7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1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基建管理</w:t>
            </w:r>
          </w:p>
        </w:tc>
        <w:tc>
          <w:tcPr>
            <w:tcW w:w="149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负责基建前期准备、现场施工管理等相关工作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2</w:t>
            </w:r>
          </w:p>
        </w:tc>
        <w:tc>
          <w:tcPr>
            <w:tcW w:w="6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不限</w:t>
            </w:r>
          </w:p>
        </w:tc>
        <w:tc>
          <w:tcPr>
            <w:tcW w:w="7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35周岁及以下</w:t>
            </w:r>
          </w:p>
        </w:tc>
        <w:tc>
          <w:tcPr>
            <w:tcW w:w="13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不限，建筑类相关专业优先</w:t>
            </w:r>
          </w:p>
        </w:tc>
        <w:tc>
          <w:tcPr>
            <w:tcW w:w="11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大专及以上学历</w:t>
            </w:r>
          </w:p>
        </w:tc>
        <w:tc>
          <w:tcPr>
            <w:tcW w:w="12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有相关工作经验优先。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</w:pPr>
      <w:r>
        <w:rPr>
          <w:sz w:val="15"/>
          <w:szCs w:val="15"/>
        </w:rPr>
        <w:t> 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5"/>
          <w:szCs w:val="15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9D486F"/>
    <w:rsid w:val="229D48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2018-11-20T06:34:00Z</dcterms:created>
  <dc:creator>ASUS</dc:creator>
  <cp:lastModifiedBy>ASUS</cp:lastModifiedBy>
  <dcterms:modified xsi:type="dcterms:W3CDTF">2018-11-20T06:34:40Z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