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pStyle w:val="5"/>
        <w:spacing w:line="560" w:lineRule="exact"/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安吉县县级机关和事业单位拟选调人员名单</w:t>
      </w:r>
    </w:p>
    <w:tbl>
      <w:tblPr>
        <w:tblStyle w:val="8"/>
        <w:tblW w:w="14034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2268"/>
        <w:gridCol w:w="1559"/>
        <w:gridCol w:w="52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9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  <w:t>选调单位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  <w:t>选调职位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县委办政研中心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文字综合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王圣捷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杭垓镇党政办副主任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县政府办党政信息中心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  <w:t>信息管理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李传家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县人防办工程管理科副科长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傅仙伟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县人防办指挥通信科副科长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县纪委、县监委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  <w:t>纪检监察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王丽萍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县委办调研科副主任科员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汪  明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县公安局刑侦大队副大队长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李诗琦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pacing w:val="-20"/>
                <w:sz w:val="28"/>
                <w:szCs w:val="28"/>
              </w:rPr>
              <w:t>县公安局天荒坪派出所刑侦治安副中队长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县委两新工委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  <w:t>两新党建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程  伟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山川乡团委副书记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县农办新农村建设指导中心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8"/>
                <w:szCs w:val="28"/>
              </w:rPr>
              <w:t>财务管理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郑  盈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县人民法院保障中心副主任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县委老干部局老干部活动中心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服务管理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宋  怡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县社会保险管理局待遇核发一科科长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县法院审判保障服务中心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财务管理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王何玉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章村镇政府总会计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县经信委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8"/>
                <w:szCs w:val="28"/>
              </w:rPr>
              <w:t>经济运行分析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郑  辉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杭垓镇农办科员、宣传干事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县司法局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文字综合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江  涛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南湖监狱基层执法民警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9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  <w:t>选调单位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  <w:t>选调职位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ahoma" w:hAnsiTheme="minorEastAsia"/>
                <w:b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县综合行政执法局公用事业管理处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市政管理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鲁天明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县赋石水库管理局副局长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县旅委旅游质量监督管理所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基层执法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王  伟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长兴县农业局办公室副主任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县市场监督管理局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基层执法      （政策法规）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李  杰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县公安局法制大队民警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Tahom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基层执法      （综合协调）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吴旺兴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县人民法院司法警察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pacing w:val="-20"/>
                <w:sz w:val="28"/>
                <w:szCs w:val="28"/>
              </w:rPr>
              <w:t>县市场监督管理局食品药品检验检测中心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检验检测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陈  昊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灵峰街道办事处环保站站长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县机关事务管理局公务用车服务中心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车辆调度管理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王  毅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县委党校干部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县金融办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综合协调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范文超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山川乡综治办常务副主任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2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示范区安吉分区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园区管理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 xml:space="preserve"> 郜建华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Times New Roman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28"/>
              </w:rPr>
              <w:t>天荒坪镇公共安监中心干部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54"/>
    <w:rsid w:val="000A4668"/>
    <w:rsid w:val="00116416"/>
    <w:rsid w:val="00172608"/>
    <w:rsid w:val="002F2B54"/>
    <w:rsid w:val="005B554E"/>
    <w:rsid w:val="006A375A"/>
    <w:rsid w:val="007636B1"/>
    <w:rsid w:val="007B4926"/>
    <w:rsid w:val="00821C1C"/>
    <w:rsid w:val="009551B8"/>
    <w:rsid w:val="00A45701"/>
    <w:rsid w:val="00B276B8"/>
    <w:rsid w:val="00BF2CC4"/>
    <w:rsid w:val="00CD096A"/>
    <w:rsid w:val="00D3648F"/>
    <w:rsid w:val="00E520D0"/>
    <w:rsid w:val="078237D7"/>
    <w:rsid w:val="7461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140</Words>
  <Characters>798</Characters>
  <Lines>6</Lines>
  <Paragraphs>1</Paragraphs>
  <TotalTime>0</TotalTime>
  <ScaleCrop>false</ScaleCrop>
  <LinksUpToDate>false</LinksUpToDate>
  <CharactersWithSpaces>937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2017-10-15T00:37:00Z</dcterms:created>
  <dc:creator>User</dc:creator>
  <cp:lastModifiedBy>Administrator</cp:lastModifiedBy>
  <dcterms:modified xsi:type="dcterms:W3CDTF">2017-10-16T00:35:49Z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