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360"/>
        <w:jc w:val="left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86868"/>
          <w:spacing w:val="0"/>
          <w:sz w:val="18"/>
          <w:szCs w:val="18"/>
          <w:bdr w:val="none" w:color="auto" w:sz="0" w:space="0"/>
        </w:rPr>
        <w:t>宁波市金融办直属事业单位公开招聘拟聘名单</w:t>
      </w:r>
    </w:p>
    <w:tbl>
      <w:tblPr>
        <w:tblW w:w="851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813"/>
        <w:gridCol w:w="776"/>
        <w:gridCol w:w="417"/>
        <w:gridCol w:w="904"/>
        <w:gridCol w:w="912"/>
        <w:gridCol w:w="776"/>
        <w:gridCol w:w="2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拟聘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年月</w:t>
            </w:r>
          </w:p>
        </w:tc>
        <w:tc>
          <w:tcPr>
            <w:tcW w:w="9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毕业院校和专业</w:t>
            </w:r>
          </w:p>
        </w:tc>
        <w:tc>
          <w:tcPr>
            <w:tcW w:w="7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及学位</w:t>
            </w:r>
          </w:p>
        </w:tc>
        <w:tc>
          <w:tcPr>
            <w:tcW w:w="29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9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宁波市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金融发展服务中心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金融产业发展服务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张媛冬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1987.10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中国人民大学会计学专业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硕士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29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2011.07-2016.06宏源期货有限公司结算部结算专员；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2017.03-2017.05 泰康人寿保险有限责任公司宁波分公司培训部培训管理专员；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86868"/>
                <w:spacing w:val="0"/>
                <w:sz w:val="18"/>
                <w:szCs w:val="18"/>
                <w:bdr w:val="none" w:color="auto" w:sz="0" w:space="0"/>
              </w:rPr>
              <w:t>2017.05-2017.06泰康人寿保险有限责任公司宁波分公司营销部企划专员。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63DE0"/>
    <w:rsid w:val="67F63D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2018-08-16T07:41:00Z</dcterms:created>
  <dc:creator>zrt</dc:creator>
  <cp:lastModifiedBy>zrt</cp:lastModifiedBy>
  <dcterms:modified xsi:type="dcterms:W3CDTF">2018-08-16T07:41:31Z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