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4" w:lineRule="atLeast"/>
        <w:ind w:left="1363" w:right="0" w:hanging="720"/>
        <w:jc w:val="left"/>
        <w:rPr>
          <w:rFonts w:ascii="仿宋_GB2312" w:eastAsia="仿宋_GB2312" w:cs="仿宋_GB2312"/>
          <w:b w:val="0"/>
          <w:i w:val="0"/>
          <w:caps w:val="0"/>
          <w:color w:val="3F3F3F"/>
          <w:spacing w:val="0"/>
          <w:sz w:val="32"/>
          <w:szCs w:val="32"/>
        </w:rPr>
      </w:pPr>
      <w:r>
        <w:rPr>
          <w:rFonts w:ascii="黑体" w:hAnsi="宋体" w:eastAsia="黑体" w:cs="黑体"/>
          <w:b/>
          <w:i w:val="0"/>
          <w:caps w:val="0"/>
          <w:color w:val="3F3F3F"/>
          <w:spacing w:val="0"/>
          <w:kern w:val="0"/>
          <w:sz w:val="32"/>
          <w:szCs w:val="32"/>
          <w:shd w:val="clear" w:fill="FFFFFF"/>
          <w:lang w:val="en-US" w:eastAsia="zh-CN" w:bidi="ar"/>
        </w:rPr>
        <w:t>面试分数线及进入面试人员名单</w:t>
      </w:r>
    </w:p>
    <w:tbl>
      <w:tblPr>
        <w:tblW w:w="8645" w:type="dxa"/>
        <w:jc w:val="center"/>
        <w:tblInd w:w="-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3"/>
        <w:gridCol w:w="1125"/>
        <w:gridCol w:w="1201"/>
        <w:gridCol w:w="1974"/>
        <w:gridCol w:w="1252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  <w:jc w:val="center"/>
        </w:trPr>
        <w:tc>
          <w:tcPr>
            <w:tcW w:w="2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bookmarkStart w:id="0" w:name="RANGE!B4:F45"/>
            <w:r>
              <w:rPr>
                <w:rFonts w:hint="eastAsia" w:ascii="黑体" w:hAnsi="宋体" w:eastAsia="黑体" w:cs="黑体"/>
                <w:b/>
                <w:color w:val="00008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  <w:bookmarkEnd w:id="0"/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名称及代码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分数线</w:t>
            </w: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姓  名</w:t>
            </w:r>
          </w:p>
        </w:tc>
        <w:tc>
          <w:tcPr>
            <w:tcW w:w="1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2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参事业务一司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参事业务二处主任科员及以下职位（0401001201）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117.7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周  蕾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939111011123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5月19日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郭  琦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108111330528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母  冰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958111831406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刘尧晔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958111091201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张瑞婷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104132054207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李海婷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114111900103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黎晓奇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104111600608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刘永杰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147113021709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杜  娟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903111042101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彭  华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104111650618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职位名称及代码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分数线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姓  名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文史业务司综合处主任科员及以下职位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（0401002201）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129.3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王海利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117113036819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5月19日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第一场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李  璐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114111901724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彭思聪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913139020712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黄  旭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147111261823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闵雨晨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921132182323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文史业务司文史业务一处主任科员及以下职位（0401002202）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129.3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任  震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147113032223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5月19日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第二场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张  翔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108111860113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张  璐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147137360318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宋正超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114139011117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2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杜锦凡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974137351714</w:t>
            </w:r>
          </w:p>
        </w:tc>
        <w:tc>
          <w:tcPr>
            <w:tcW w:w="12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41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2017-05-12T10:07:42Z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