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  <w:r>
        <w:rPr>
          <w:rFonts w:ascii="黑体" w:hAnsi="宋体" w:eastAsia="黑体" w:cs="黑体"/>
          <w:b w:val="0"/>
          <w:i w:val="0"/>
          <w:caps w:val="0"/>
          <w:color w:val="2B2B2B"/>
          <w:spacing w:val="0"/>
          <w:sz w:val="40"/>
          <w:szCs w:val="40"/>
          <w:bdr w:val="none" w:color="auto" w:sz="0" w:space="0"/>
        </w:rPr>
        <w:t>匡堰镇公开招聘编外人员拟录用人员公示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5"/>
          <w:szCs w:val="2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5"/>
          <w:szCs w:val="25"/>
          <w:bdr w:val="none" w:color="auto" w:sz="0" w:space="0"/>
        </w:rPr>
        <w:t>根据《匡堰镇公开招聘编外人员的公告》，通过笔试、面试、体检、考察等程序，以下7人确定为拟录用人员。具体名单如下：</w:t>
      </w:r>
    </w:p>
    <w:tbl>
      <w:tblPr>
        <w:tblW w:w="108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218"/>
        <w:gridCol w:w="1591"/>
        <w:gridCol w:w="54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序号</w:t>
            </w:r>
          </w:p>
        </w:tc>
        <w:tc>
          <w:tcPr>
            <w:tcW w:w="221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姓名</w:t>
            </w:r>
          </w:p>
        </w:tc>
        <w:tc>
          <w:tcPr>
            <w:tcW w:w="15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5"/>
                <w:szCs w:val="25"/>
                <w:bdr w:val="none" w:color="auto" w:sz="0" w:space="0"/>
              </w:rPr>
              <w:t>性别</w:t>
            </w:r>
          </w:p>
        </w:tc>
        <w:tc>
          <w:tcPr>
            <w:tcW w:w="5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5"/>
                <w:szCs w:val="25"/>
                <w:bdr w:val="none" w:color="auto" w:sz="0" w:space="0"/>
              </w:rPr>
              <w:t>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5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李佳远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54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5"/>
                <w:szCs w:val="25"/>
                <w:bdr w:val="none" w:color="auto" w:sz="0" w:space="0"/>
              </w:rPr>
              <w:t>安全监督协管员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5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高燕娜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54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5"/>
                <w:szCs w:val="25"/>
                <w:bdr w:val="none" w:color="auto" w:sz="0" w:space="0"/>
              </w:rPr>
              <w:t>安全监督协管员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5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励佳辉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54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5"/>
                <w:szCs w:val="25"/>
                <w:bdr w:val="none" w:color="auto" w:sz="0" w:space="0"/>
              </w:rPr>
              <w:t>安全监督协管员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5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5"/>
                <w:szCs w:val="25"/>
                <w:bdr w:val="none" w:color="auto" w:sz="0" w:space="0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孙月萍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54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5"/>
                <w:szCs w:val="25"/>
                <w:bdr w:val="none" w:color="auto" w:sz="0" w:space="0"/>
              </w:rPr>
              <w:t>安全监督协管员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5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5"/>
                <w:szCs w:val="25"/>
                <w:bdr w:val="none" w:color="auto" w:sz="0" w:space="0"/>
              </w:rPr>
              <w:t>5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戚凯亮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54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5"/>
                <w:szCs w:val="25"/>
                <w:bdr w:val="none" w:color="auto" w:sz="0" w:space="0"/>
              </w:rPr>
              <w:t>安全监督协管员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5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5"/>
                <w:szCs w:val="25"/>
                <w:bdr w:val="none" w:color="auto" w:sz="0" w:space="0"/>
              </w:rPr>
              <w:t>6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余涛涛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54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5"/>
                <w:szCs w:val="25"/>
                <w:bdr w:val="none" w:color="auto" w:sz="0" w:space="0"/>
              </w:rPr>
              <w:t>安全监督协管员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5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5"/>
                <w:szCs w:val="25"/>
                <w:bdr w:val="none" w:color="auto" w:sz="0" w:space="0"/>
              </w:rPr>
              <w:t>7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何佳威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54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5"/>
                <w:szCs w:val="25"/>
                <w:bdr w:val="none" w:color="auto" w:sz="0" w:space="0"/>
              </w:rPr>
              <w:t>安全监督协管员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5"/>
          <w:szCs w:val="2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5"/>
          <w:szCs w:val="25"/>
          <w:bdr w:val="none" w:color="auto" w:sz="0" w:space="0"/>
        </w:rPr>
        <w:t>公示时间：2017年12月12日至12月18日。如有异议请联系匡堰镇政府组织人事办，联系电话：63532405。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5"/>
          <w:szCs w:val="2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5"/>
          <w:szCs w:val="2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5"/>
          <w:szCs w:val="2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5"/>
          <w:szCs w:val="25"/>
          <w:bdr w:val="none" w:color="auto" w:sz="0" w:space="0"/>
        </w:rPr>
        <w:t>                                   匡堰镇人民政府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125" w:firstLine="463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5"/>
          <w:szCs w:val="25"/>
          <w:bdr w:val="none" w:color="auto" w:sz="0" w:space="0"/>
        </w:rPr>
        <w:t>2017年12月12日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9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5"/>
          <w:szCs w:val="25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90E95"/>
    <w:rsid w:val="4E390E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2017-12-13T02:11:00Z</dcterms:created>
  <dc:creator>ASUS</dc:creator>
  <cp:lastModifiedBy>ASUS</cp:lastModifiedBy>
  <dcterms:modified xsi:type="dcterms:W3CDTF">2017-12-13T02:11:59Z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