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5"/>
          <w:szCs w:val="15"/>
          <w:shd w:val="clear" w:fill="EEEEEE"/>
          <w:lang w:val="en-US" w:eastAsia="zh-CN" w:bidi="ar"/>
        </w:rPr>
        <w:t>入围面试人员公布如下：</w:t>
      </w:r>
    </w:p>
    <w:tbl>
      <w:tblPr>
        <w:tblW w:w="9394" w:type="dxa"/>
        <w:jc w:val="center"/>
        <w:tblInd w:w="-5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7"/>
        <w:gridCol w:w="1918"/>
        <w:gridCol w:w="1992"/>
        <w:gridCol w:w="23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笔试排名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艺术学院实验室管理岗</w:t>
            </w:r>
          </w:p>
        </w:tc>
        <w:tc>
          <w:tcPr>
            <w:tcW w:w="1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ascii="Arial" w:hAnsi="Arial" w:eastAsia="微软雅黑" w:cs="Arial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20180320001</w:t>
            </w:r>
          </w:p>
        </w:tc>
        <w:tc>
          <w:tcPr>
            <w:tcW w:w="1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冯浩</w:t>
            </w:r>
          </w:p>
        </w:tc>
        <w:tc>
          <w:tcPr>
            <w:tcW w:w="23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9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20180320005</w:t>
            </w:r>
          </w:p>
        </w:tc>
        <w:tc>
          <w:tcPr>
            <w:tcW w:w="1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张露红</w:t>
            </w:r>
          </w:p>
        </w:tc>
        <w:tc>
          <w:tcPr>
            <w:tcW w:w="23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52129"/>
    <w:rsid w:val="558521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2018-03-20T12:49:00Z</dcterms:created>
  <dc:creator>ASUS</dc:creator>
  <cp:lastModifiedBy>ASUS</cp:lastModifiedBy>
  <dcterms:modified xsi:type="dcterms:W3CDTF">2018-03-20T12:49:32Z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